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175664" w:rsidRDefault="00F33DBA" w:rsidP="0052795B">
      <w:pPr>
        <w:pStyle w:val="HTMLPreformatted"/>
        <w:spacing w:before="0"/>
        <w:jc w:val="center"/>
        <w:rPr>
          <w:rFonts w:ascii="Times New Roman" w:hAnsi="Times New Roman" w:cs="Times New Roman"/>
          <w:sz w:val="24"/>
          <w:szCs w:val="24"/>
        </w:rPr>
      </w:pPr>
    </w:p>
    <w:p w:rsidR="00F33DBA" w:rsidRPr="0052795B" w:rsidRDefault="00F33DBA" w:rsidP="00F33DBA">
      <w:pPr>
        <w:pStyle w:val="HTMLPreformatted"/>
        <w:rPr>
          <w:rFonts w:ascii="Times New Roman" w:hAnsi="Times New Roman" w:cs="Times New Roman"/>
        </w:rPr>
      </w:pPr>
    </w:p>
    <w:p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CD726A">
        <w:rPr>
          <w:rFonts w:ascii="Times New Roman" w:hAnsi="Times New Roman" w:cs="Times New Roman"/>
          <w:b/>
          <w:sz w:val="24"/>
          <w:szCs w:val="24"/>
        </w:rPr>
        <w:t xml:space="preserve">(Draft </w:t>
      </w:r>
      <w:r w:rsidR="00F55230">
        <w:rPr>
          <w:rFonts w:ascii="Times New Roman" w:hAnsi="Times New Roman" w:cs="Times New Roman"/>
          <w:b/>
          <w:sz w:val="24"/>
          <w:szCs w:val="24"/>
        </w:rPr>
        <w:t>0</w:t>
      </w:r>
      <w:r w:rsidR="00CD726A">
        <w:rPr>
          <w:rFonts w:ascii="Times New Roman" w:hAnsi="Times New Roman" w:cs="Times New Roman"/>
          <w:b/>
          <w:sz w:val="24"/>
          <w:szCs w:val="24"/>
        </w:rPr>
        <w:t>)</w:t>
      </w:r>
      <w:r w:rsidR="00DA54F5">
        <w:rPr>
          <w:rFonts w:ascii="Times New Roman" w:hAnsi="Times New Roman" w:cs="Times New Roman"/>
          <w:sz w:val="24"/>
          <w:szCs w:val="24"/>
        </w:rPr>
        <w:t xml:space="preserve"> </w:t>
      </w:r>
    </w:p>
    <w:p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51027C">
        <w:rPr>
          <w:rFonts w:ascii="Times New Roman" w:hAnsi="Times New Roman" w:cs="Times New Roman"/>
          <w:sz w:val="24"/>
          <w:szCs w:val="24"/>
        </w:rPr>
        <w:t>AMI</w:t>
      </w:r>
      <w:r w:rsidR="00F55230">
        <w:rPr>
          <w:rFonts w:ascii="Times New Roman" w:hAnsi="Times New Roman" w:cs="Times New Roman"/>
          <w:sz w:val="24"/>
          <w:szCs w:val="24"/>
        </w:rPr>
        <w:t xml:space="preserve"> Simulation </w:t>
      </w:r>
      <w:r w:rsidR="00F90756">
        <w:rPr>
          <w:rFonts w:ascii="Times New Roman" w:hAnsi="Times New Roman" w:cs="Times New Roman"/>
          <w:sz w:val="24"/>
          <w:szCs w:val="24"/>
        </w:rPr>
        <w:t xml:space="preserve">Reference </w:t>
      </w:r>
      <w:r w:rsidR="00F55230">
        <w:rPr>
          <w:rFonts w:ascii="Times New Roman" w:hAnsi="Times New Roman" w:cs="Times New Roman"/>
          <w:sz w:val="24"/>
          <w:szCs w:val="24"/>
        </w:rPr>
        <w:t>Flow Enhancement</w:t>
      </w:r>
    </w:p>
    <w:p w:rsidR="00F33DBA"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proofErr w:type="spellStart"/>
      <w:r w:rsidR="00F55230">
        <w:rPr>
          <w:rFonts w:ascii="Times New Roman" w:hAnsi="Times New Roman" w:cs="Times New Roman"/>
          <w:sz w:val="24"/>
          <w:szCs w:val="24"/>
        </w:rPr>
        <w:t>Fangyi</w:t>
      </w:r>
      <w:proofErr w:type="spellEnd"/>
      <w:r w:rsidR="00F55230">
        <w:rPr>
          <w:rFonts w:ascii="Times New Roman" w:hAnsi="Times New Roman" w:cs="Times New Roman"/>
          <w:sz w:val="24"/>
          <w:szCs w:val="24"/>
        </w:rPr>
        <w:t xml:space="preserve"> Rao, </w:t>
      </w:r>
      <w:proofErr w:type="spellStart"/>
      <w:r w:rsidR="00F55230">
        <w:rPr>
          <w:rFonts w:ascii="Times New Roman" w:hAnsi="Times New Roman" w:cs="Times New Roman"/>
          <w:sz w:val="24"/>
          <w:szCs w:val="24"/>
        </w:rPr>
        <w:t>Keysight</w:t>
      </w:r>
      <w:proofErr w:type="spellEnd"/>
      <w:r w:rsidR="00F55230">
        <w:rPr>
          <w:rFonts w:ascii="Times New Roman" w:hAnsi="Times New Roman" w:cs="Times New Roman"/>
          <w:sz w:val="24"/>
          <w:szCs w:val="24"/>
        </w:rPr>
        <w:t xml:space="preserve"> Technologies</w:t>
      </w:r>
      <w:r w:rsidR="001827D6">
        <w:rPr>
          <w:rFonts w:ascii="Times New Roman" w:hAnsi="Times New Roman" w:cs="Times New Roman"/>
          <w:sz w:val="24"/>
          <w:szCs w:val="24"/>
        </w:rPr>
        <w:t>,</w:t>
      </w:r>
      <w:r w:rsidR="00F55230">
        <w:rPr>
          <w:rFonts w:ascii="Times New Roman" w:hAnsi="Times New Roman" w:cs="Times New Roman"/>
          <w:sz w:val="24"/>
          <w:szCs w:val="24"/>
        </w:rPr>
        <w:t xml:space="preserve"> Inc</w:t>
      </w:r>
      <w:r w:rsidR="00DA54F5">
        <w:rPr>
          <w:rFonts w:ascii="Times New Roman" w:hAnsi="Times New Roman" w:cs="Times New Roman"/>
          <w:sz w:val="24"/>
          <w:szCs w:val="24"/>
        </w:rPr>
        <w:t>.</w:t>
      </w:r>
    </w:p>
    <w:p w:rsidR="008B4ACF" w:rsidRDefault="008B4ACF" w:rsidP="008B4ACF">
      <w:pPr>
        <w:pStyle w:val="HTMLPreformatted"/>
        <w:spacing w:before="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Walter Katz, Signal Integrity Software, Inc.</w:t>
      </w:r>
    </w:p>
    <w:p w:rsidR="00F51C11" w:rsidRDefault="00F51C11" w:rsidP="008B4ACF">
      <w:pPr>
        <w:pStyle w:val="HTMLPreformatted"/>
        <w:spacing w:before="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Vladimir Dmitriev-Zdorov, Mentor Graphics, Inc.</w:t>
      </w:r>
    </w:p>
    <w:p w:rsidR="001827D6" w:rsidRDefault="001827D6" w:rsidP="001B23D0">
      <w:pPr>
        <w:pStyle w:val="HTMLPreformatted"/>
        <w:spacing w:before="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Arpad Muranyi, Mentor Graphics, Inc.</w:t>
      </w:r>
    </w:p>
    <w:p w:rsidR="001827D6" w:rsidRDefault="001827D6" w:rsidP="001B23D0">
      <w:pPr>
        <w:pStyle w:val="HTMLPreformatted"/>
        <w:spacing w:before="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Yunong Guan, Broadcom Corp.</w:t>
      </w:r>
    </w:p>
    <w:p w:rsidR="001827D6" w:rsidRDefault="001827D6" w:rsidP="001B23D0">
      <w:pPr>
        <w:pStyle w:val="HTMLPreformatted"/>
        <w:spacing w:before="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Dong Yang, Broadcom Corp.</w:t>
      </w:r>
    </w:p>
    <w:p w:rsidR="00131AAB" w:rsidRPr="00175664" w:rsidRDefault="00131AAB" w:rsidP="00F33DBA">
      <w:pPr>
        <w:pStyle w:val="HTMLPreformatted"/>
        <w:rPr>
          <w:rFonts w:ascii="Times New Roman" w:hAnsi="Times New Roman" w:cs="Times New Roman"/>
          <w:sz w:val="24"/>
          <w:szCs w:val="24"/>
        </w:rPr>
      </w:pPr>
    </w:p>
    <w:p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DA54F5">
        <w:rPr>
          <w:rFonts w:ascii="Times New Roman" w:hAnsi="Times New Roman" w:cs="Times New Roman"/>
          <w:sz w:val="24"/>
          <w:szCs w:val="24"/>
        </w:rPr>
        <w:t xml:space="preserve"> </w:t>
      </w:r>
    </w:p>
    <w:p w:rsidR="00FF1F59" w:rsidRPr="0002689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DA54F5">
        <w:rPr>
          <w:rFonts w:ascii="Times New Roman" w:hAnsi="Times New Roman" w:cs="Times New Roman"/>
          <w:sz w:val="24"/>
          <w:szCs w:val="24"/>
        </w:rPr>
        <w:t xml:space="preserve"> </w:t>
      </w:r>
    </w:p>
    <w:p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r w:rsidR="0051027C">
        <w:rPr>
          <w:rFonts w:ascii="Times New Roman" w:hAnsi="Times New Roman" w:cs="Times New Roman"/>
          <w:sz w:val="24"/>
          <w:szCs w:val="24"/>
        </w:rPr>
        <w:t xml:space="preserve"> </w:t>
      </w:r>
    </w:p>
    <w:p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rsidR="00EA7086" w:rsidRDefault="00CD24E6" w:rsidP="00090538">
      <w:r>
        <w:t>C</w:t>
      </w:r>
      <w:r w:rsidR="00E64FD7">
        <w:t xml:space="preserve">urrent simulation </w:t>
      </w:r>
      <w:r w:rsidR="00F90756">
        <w:t xml:space="preserve">reference </w:t>
      </w:r>
      <w:r w:rsidR="00E64FD7">
        <w:t>flow</w:t>
      </w:r>
      <w:r>
        <w:t>s</w:t>
      </w:r>
      <w:r w:rsidR="00E64FD7">
        <w:t xml:space="preserve"> </w:t>
      </w:r>
      <w:r>
        <w:t xml:space="preserve">does not properly handle </w:t>
      </w:r>
      <w:r w:rsidR="00E64FD7">
        <w:t xml:space="preserve">the case where </w:t>
      </w:r>
      <w:proofErr w:type="spellStart"/>
      <w:proofErr w:type="gramStart"/>
      <w:r w:rsidR="00E64FD7">
        <w:t>Tx</w:t>
      </w:r>
      <w:proofErr w:type="spellEnd"/>
      <w:proofErr w:type="gramEnd"/>
      <w:r w:rsidR="00E64FD7">
        <w:t xml:space="preserve"> has </w:t>
      </w:r>
      <w:proofErr w:type="spellStart"/>
      <w:r w:rsidR="00E64FD7">
        <w:t>AMI_Getwave</w:t>
      </w:r>
      <w:proofErr w:type="spellEnd"/>
      <w:r w:rsidR="00E64FD7">
        <w:t xml:space="preserve"> and Rx does not</w:t>
      </w:r>
      <w:r w:rsidR="00125C65">
        <w:t>.</w:t>
      </w:r>
      <w:r w:rsidR="00CA0263">
        <w:t xml:space="preserve"> In particular, the </w:t>
      </w:r>
      <w:r w:rsidR="0067495A">
        <w:t xml:space="preserve">Rx equalization filter </w:t>
      </w:r>
      <w:proofErr w:type="spellStart"/>
      <w:r w:rsidR="0067495A">
        <w:t>can not</w:t>
      </w:r>
      <w:proofErr w:type="spellEnd"/>
      <w:r w:rsidR="0067495A">
        <w:t xml:space="preserve"> be obtained by </w:t>
      </w:r>
      <w:r w:rsidR="00CA0263">
        <w:t>deconvolution when DFE is present.</w:t>
      </w:r>
    </w:p>
    <w:p w:rsidR="00F90756" w:rsidRPr="00175664" w:rsidRDefault="00F90756" w:rsidP="00090538">
      <w:r>
        <w:t>In current simulation referenc</w:t>
      </w:r>
      <w:r w:rsidR="0058737E">
        <w:t xml:space="preserve">e flows for channels with </w:t>
      </w:r>
      <w:proofErr w:type="spellStart"/>
      <w:r w:rsidR="0058737E">
        <w:t>Redriv</w:t>
      </w:r>
      <w:r>
        <w:t>er</w:t>
      </w:r>
      <w:proofErr w:type="spellEnd"/>
      <w:r>
        <w:t xml:space="preserve">, </w:t>
      </w:r>
      <w:r w:rsidR="00B37309">
        <w:t xml:space="preserve">the through channel impulse response sent to the downstream Rx </w:t>
      </w:r>
      <w:proofErr w:type="spellStart"/>
      <w:r w:rsidR="00B37309">
        <w:t>AMI_Init</w:t>
      </w:r>
      <w:proofErr w:type="spellEnd"/>
      <w:r w:rsidR="00B37309">
        <w:t xml:space="preserve"> only represents the downstream channel. As a result, the optimization in the downstream Rx </w:t>
      </w:r>
      <w:proofErr w:type="spellStart"/>
      <w:r w:rsidR="00B37309">
        <w:t>AMI_Init</w:t>
      </w:r>
      <w:proofErr w:type="spellEnd"/>
      <w:r w:rsidR="00B37309">
        <w:t xml:space="preserve"> </w:t>
      </w:r>
      <w:proofErr w:type="spellStart"/>
      <w:r w:rsidR="00B37309">
        <w:t>can not</w:t>
      </w:r>
      <w:proofErr w:type="spellEnd"/>
      <w:r w:rsidR="00B37309">
        <w:t xml:space="preserve"> take into account effects of the upstream channel </w:t>
      </w:r>
      <w:r w:rsidR="00787564">
        <w:t xml:space="preserve">loss </w:t>
      </w:r>
      <w:r w:rsidR="00B37309">
        <w:t xml:space="preserve">and the </w:t>
      </w:r>
      <w:proofErr w:type="spellStart"/>
      <w:r w:rsidR="00B37309">
        <w:t>Redriver</w:t>
      </w:r>
      <w:proofErr w:type="spellEnd"/>
      <w:r w:rsidR="00B37309">
        <w:t xml:space="preserve"> Rx setting.</w:t>
      </w:r>
    </w:p>
    <w:p w:rsidR="00DF6B40" w:rsidRPr="00175664" w:rsidRDefault="00DF6B40" w:rsidP="001B23D0">
      <w:pPr>
        <w:pStyle w:val="HTMLPreformatted"/>
        <w:pBdr>
          <w:bottom w:val="single" w:sz="12" w:space="1" w:color="auto"/>
        </w:pBdr>
        <w:spacing w:before="0"/>
        <w:rPr>
          <w:rFonts w:ascii="Times New Roman" w:hAnsi="Times New Roman" w:cs="Times New Roman"/>
          <w:sz w:val="24"/>
          <w:szCs w:val="24"/>
        </w:rPr>
      </w:pPr>
    </w:p>
    <w:p w:rsidR="00EA7086" w:rsidRDefault="00EA7086"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rsidR="00EA7086" w:rsidRPr="00945793" w:rsidRDefault="00EA7086" w:rsidP="00090538">
      <w:r>
        <w:t>The IBIS specification must meet these requirements:</w:t>
      </w:r>
    </w:p>
    <w:p w:rsidR="00EA7086" w:rsidRDefault="00EA7086" w:rsidP="00EA7086">
      <w:pPr>
        <w:pStyle w:val="Caption"/>
        <w:keepNext/>
      </w:pPr>
      <w:r>
        <w:t xml:space="preserve">Table </w:t>
      </w:r>
      <w:fldSimple w:instr=" SEQ Table \* ARABIC ">
        <w:r>
          <w:rPr>
            <w:noProof/>
          </w:rPr>
          <w:t>1</w:t>
        </w:r>
      </w:fldSimple>
      <w:r>
        <w:t>: Solution Requirements</w:t>
      </w:r>
    </w:p>
    <w:tbl>
      <w:tblPr>
        <w:tblStyle w:val="TableGrid"/>
        <w:tblW w:w="5000" w:type="pct"/>
        <w:tblLook w:val="04A0" w:firstRow="1" w:lastRow="0" w:firstColumn="1" w:lastColumn="0" w:noHBand="0" w:noVBand="1"/>
      </w:tblPr>
      <w:tblGrid>
        <w:gridCol w:w="4765"/>
        <w:gridCol w:w="4815"/>
      </w:tblGrid>
      <w:tr w:rsidR="00EA7086" w:rsidRPr="007F4749" w:rsidTr="00DA54F5">
        <w:tc>
          <w:tcPr>
            <w:tcW w:w="2487" w:type="pct"/>
          </w:tcPr>
          <w:p w:rsidR="00EA7086" w:rsidRPr="007F4749" w:rsidRDefault="00EA7086" w:rsidP="00861476">
            <w:pPr>
              <w:pStyle w:val="TableCaption"/>
              <w:spacing w:before="60" w:after="60"/>
            </w:pPr>
            <w:r>
              <w:t>Requirement</w:t>
            </w:r>
          </w:p>
        </w:tc>
        <w:tc>
          <w:tcPr>
            <w:tcW w:w="2513" w:type="pct"/>
          </w:tcPr>
          <w:p w:rsidR="00EA7086" w:rsidRPr="007F4749" w:rsidRDefault="00EA7086" w:rsidP="00861476">
            <w:pPr>
              <w:pStyle w:val="TableCaption"/>
              <w:spacing w:before="60" w:after="60"/>
            </w:pPr>
            <w:r>
              <w:t>Notes</w:t>
            </w:r>
          </w:p>
        </w:tc>
      </w:tr>
      <w:tr w:rsidR="00EA7086" w:rsidRPr="007F4749" w:rsidTr="00DA54F5">
        <w:tc>
          <w:tcPr>
            <w:tcW w:w="2487" w:type="pct"/>
          </w:tcPr>
          <w:p w:rsidR="00EA7086" w:rsidRPr="007F4749" w:rsidRDefault="00446090" w:rsidP="00F55230">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For</w:t>
            </w:r>
            <w:r w:rsidR="00CC571E">
              <w:rPr>
                <w:rFonts w:ascii="Times New Roman" w:hAnsi="Times New Roman" w:cs="Times New Roman"/>
                <w:sz w:val="24"/>
                <w:szCs w:val="24"/>
              </w:rPr>
              <w:t xml:space="preserve"> channel</w:t>
            </w:r>
            <w:r>
              <w:rPr>
                <w:rFonts w:ascii="Times New Roman" w:hAnsi="Times New Roman" w:cs="Times New Roman"/>
                <w:sz w:val="24"/>
                <w:szCs w:val="24"/>
              </w:rPr>
              <w:t>s</w:t>
            </w:r>
            <w:r w:rsidR="00CC571E">
              <w:rPr>
                <w:rFonts w:ascii="Times New Roman" w:hAnsi="Times New Roman" w:cs="Times New Roman"/>
                <w:sz w:val="24"/>
                <w:szCs w:val="24"/>
              </w:rPr>
              <w:t xml:space="preserve"> without R</w:t>
            </w:r>
            <w:r w:rsidR="00F55230">
              <w:rPr>
                <w:rFonts w:ascii="Times New Roman" w:hAnsi="Times New Roman" w:cs="Times New Roman"/>
                <w:sz w:val="24"/>
                <w:szCs w:val="24"/>
              </w:rPr>
              <w:t xml:space="preserve">epeater, the case where the </w:t>
            </w:r>
            <w:proofErr w:type="spellStart"/>
            <w:proofErr w:type="gramStart"/>
            <w:r w:rsidR="00F55230">
              <w:rPr>
                <w:rFonts w:ascii="Times New Roman" w:hAnsi="Times New Roman" w:cs="Times New Roman"/>
                <w:sz w:val="24"/>
                <w:szCs w:val="24"/>
              </w:rPr>
              <w:t>Tx</w:t>
            </w:r>
            <w:proofErr w:type="spellEnd"/>
            <w:proofErr w:type="gramEnd"/>
            <w:r w:rsidR="00F55230">
              <w:rPr>
                <w:rFonts w:ascii="Times New Roman" w:hAnsi="Times New Roman" w:cs="Times New Roman"/>
                <w:sz w:val="24"/>
                <w:szCs w:val="24"/>
              </w:rPr>
              <w:t xml:space="preserve"> has </w:t>
            </w:r>
            <w:proofErr w:type="spellStart"/>
            <w:r w:rsidR="00F55230">
              <w:rPr>
                <w:rFonts w:ascii="Times New Roman" w:hAnsi="Times New Roman" w:cs="Times New Roman"/>
                <w:sz w:val="24"/>
                <w:szCs w:val="24"/>
              </w:rPr>
              <w:t>AMI_GetWave</w:t>
            </w:r>
            <w:proofErr w:type="spellEnd"/>
            <w:r w:rsidR="00F55230">
              <w:rPr>
                <w:rFonts w:ascii="Times New Roman" w:hAnsi="Times New Roman" w:cs="Times New Roman"/>
                <w:sz w:val="24"/>
                <w:szCs w:val="24"/>
              </w:rPr>
              <w:t xml:space="preserve"> and the Rx does not must be handled properly.</w:t>
            </w:r>
          </w:p>
        </w:tc>
        <w:tc>
          <w:tcPr>
            <w:tcW w:w="2513" w:type="pct"/>
          </w:tcPr>
          <w:p w:rsidR="00EA7086" w:rsidRPr="007F4749" w:rsidRDefault="00EA7086" w:rsidP="00094836">
            <w:pPr>
              <w:pStyle w:val="HTMLPreformatted"/>
              <w:spacing w:before="60" w:after="60"/>
              <w:rPr>
                <w:rFonts w:ascii="Times New Roman" w:hAnsi="Times New Roman" w:cs="Times New Roman"/>
                <w:sz w:val="24"/>
                <w:szCs w:val="24"/>
              </w:rPr>
            </w:pPr>
          </w:p>
        </w:tc>
      </w:tr>
      <w:tr w:rsidR="00EA7086" w:rsidRPr="007F4749" w:rsidTr="00DA54F5">
        <w:tc>
          <w:tcPr>
            <w:tcW w:w="2487" w:type="pct"/>
          </w:tcPr>
          <w:p w:rsidR="00EA7086" w:rsidRPr="007F4749" w:rsidRDefault="00446090" w:rsidP="00034F3C">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For</w:t>
            </w:r>
            <w:r w:rsidR="00CC571E">
              <w:rPr>
                <w:rFonts w:ascii="Times New Roman" w:hAnsi="Times New Roman" w:cs="Times New Roman"/>
                <w:sz w:val="24"/>
                <w:szCs w:val="24"/>
              </w:rPr>
              <w:t xml:space="preserve"> channel</w:t>
            </w:r>
            <w:r>
              <w:rPr>
                <w:rFonts w:ascii="Times New Roman" w:hAnsi="Times New Roman" w:cs="Times New Roman"/>
                <w:sz w:val="24"/>
                <w:szCs w:val="24"/>
              </w:rPr>
              <w:t>s</w:t>
            </w:r>
            <w:r w:rsidR="00CC571E">
              <w:rPr>
                <w:rFonts w:ascii="Times New Roman" w:hAnsi="Times New Roman" w:cs="Times New Roman"/>
                <w:sz w:val="24"/>
                <w:szCs w:val="24"/>
              </w:rPr>
              <w:t xml:space="preserve"> with </w:t>
            </w:r>
            <w:proofErr w:type="spellStart"/>
            <w:r w:rsidR="00CC571E">
              <w:rPr>
                <w:rFonts w:ascii="Times New Roman" w:hAnsi="Times New Roman" w:cs="Times New Roman"/>
                <w:sz w:val="24"/>
                <w:szCs w:val="24"/>
              </w:rPr>
              <w:t>R</w:t>
            </w:r>
            <w:r w:rsidR="00A35D3C">
              <w:rPr>
                <w:rFonts w:ascii="Times New Roman" w:hAnsi="Times New Roman" w:cs="Times New Roman"/>
                <w:sz w:val="24"/>
                <w:szCs w:val="24"/>
              </w:rPr>
              <w:t>edrivers</w:t>
            </w:r>
            <w:proofErr w:type="spellEnd"/>
            <w:r w:rsidR="00A35D3C">
              <w:rPr>
                <w:rFonts w:ascii="Times New Roman" w:hAnsi="Times New Roman" w:cs="Times New Roman"/>
                <w:sz w:val="24"/>
                <w:szCs w:val="24"/>
              </w:rPr>
              <w:t xml:space="preserve">, the impulse response from the terminal </w:t>
            </w:r>
            <w:proofErr w:type="spellStart"/>
            <w:proofErr w:type="gramStart"/>
            <w:r w:rsidR="00A35D3C">
              <w:rPr>
                <w:rFonts w:ascii="Times New Roman" w:hAnsi="Times New Roman" w:cs="Times New Roman"/>
                <w:sz w:val="24"/>
                <w:szCs w:val="24"/>
              </w:rPr>
              <w:t>Tx</w:t>
            </w:r>
            <w:proofErr w:type="spellEnd"/>
            <w:proofErr w:type="gramEnd"/>
            <w:r w:rsidR="00A35D3C">
              <w:rPr>
                <w:rFonts w:ascii="Times New Roman" w:hAnsi="Times New Roman" w:cs="Times New Roman"/>
                <w:sz w:val="24"/>
                <w:szCs w:val="24"/>
              </w:rPr>
              <w:t xml:space="preserve"> to the Rx</w:t>
            </w:r>
            <w:r w:rsidR="003A76C5">
              <w:rPr>
                <w:rFonts w:ascii="Times New Roman" w:hAnsi="Times New Roman" w:cs="Times New Roman"/>
                <w:sz w:val="24"/>
                <w:szCs w:val="24"/>
              </w:rPr>
              <w:t xml:space="preserve"> must be </w:t>
            </w:r>
            <w:r w:rsidR="00034F3C">
              <w:rPr>
                <w:rFonts w:ascii="Times New Roman" w:hAnsi="Times New Roman" w:cs="Times New Roman"/>
                <w:sz w:val="24"/>
                <w:szCs w:val="24"/>
              </w:rPr>
              <w:t xml:space="preserve">available </w:t>
            </w:r>
            <w:r w:rsidR="003A76C5">
              <w:rPr>
                <w:rFonts w:ascii="Times New Roman" w:hAnsi="Times New Roman" w:cs="Times New Roman"/>
                <w:sz w:val="24"/>
                <w:szCs w:val="24"/>
              </w:rPr>
              <w:t xml:space="preserve">to the Rx </w:t>
            </w:r>
            <w:proofErr w:type="spellStart"/>
            <w:r w:rsidR="003A76C5">
              <w:rPr>
                <w:rFonts w:ascii="Times New Roman" w:hAnsi="Times New Roman" w:cs="Times New Roman"/>
                <w:sz w:val="24"/>
                <w:szCs w:val="24"/>
              </w:rPr>
              <w:t>AMI_Init</w:t>
            </w:r>
            <w:proofErr w:type="spellEnd"/>
            <w:r w:rsidR="003A76C5">
              <w:rPr>
                <w:rFonts w:ascii="Times New Roman" w:hAnsi="Times New Roman" w:cs="Times New Roman"/>
                <w:sz w:val="24"/>
                <w:szCs w:val="24"/>
              </w:rPr>
              <w:t>.</w:t>
            </w:r>
          </w:p>
        </w:tc>
        <w:tc>
          <w:tcPr>
            <w:tcW w:w="2513" w:type="pct"/>
          </w:tcPr>
          <w:p w:rsidR="00EA7086" w:rsidRDefault="00EA7086" w:rsidP="00094836">
            <w:pPr>
              <w:pStyle w:val="HTMLPreformatted"/>
              <w:spacing w:before="60" w:after="60"/>
              <w:rPr>
                <w:rFonts w:ascii="Times New Roman" w:hAnsi="Times New Roman" w:cs="Times New Roman"/>
                <w:sz w:val="24"/>
                <w:szCs w:val="24"/>
              </w:rPr>
            </w:pPr>
          </w:p>
        </w:tc>
      </w:tr>
    </w:tbl>
    <w:p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rsidR="001B23D0" w:rsidRPr="00CF1827" w:rsidRDefault="00CF1827" w:rsidP="00CF1827">
      <w:r w:rsidRPr="00CF1827">
        <w:lastRenderedPageBreak/>
        <w:t xml:space="preserve">For review purposes, </w:t>
      </w:r>
      <w:r>
        <w:t xml:space="preserve">the </w:t>
      </w:r>
      <w:r w:rsidRPr="00CF1827">
        <w:t>proposed changes are summarized as follows:</w:t>
      </w:r>
    </w:p>
    <w:p w:rsidR="00094836" w:rsidRDefault="00094836" w:rsidP="00094836">
      <w:pPr>
        <w:pStyle w:val="Caption"/>
        <w:keepNext/>
      </w:pPr>
      <w:r>
        <w:t xml:space="preserve">Table </w:t>
      </w:r>
      <w:fldSimple w:instr=" SEQ Table \* ARABIC ">
        <w:r>
          <w:rPr>
            <w:noProof/>
          </w:rPr>
          <w:t>2</w:t>
        </w:r>
      </w:fldSimple>
      <w:r>
        <w:t>: IBIS Keywords</w:t>
      </w:r>
      <w:r w:rsidR="00F95A55">
        <w:t xml:space="preserve">, </w:t>
      </w:r>
      <w:proofErr w:type="spellStart"/>
      <w:r w:rsidR="00F95A55">
        <w:t>Subparameters</w:t>
      </w:r>
      <w:proofErr w:type="spellEnd"/>
      <w:proofErr w:type="gramStart"/>
      <w:r w:rsidR="00F95A55">
        <w:t xml:space="preserve">, </w:t>
      </w:r>
      <w:r>
        <w:t xml:space="preserve"> AMI</w:t>
      </w:r>
      <w:proofErr w:type="gramEnd"/>
      <w:r>
        <w:t xml:space="preserve"> </w:t>
      </w:r>
      <w:proofErr w:type="spellStart"/>
      <w:r>
        <w:t>Reserved_Parameters</w:t>
      </w:r>
      <w:proofErr w:type="spellEnd"/>
      <w:r w:rsidR="00F95A55">
        <w:t xml:space="preserve">, and AMI functions </w:t>
      </w:r>
      <w:r>
        <w:t xml:space="preserve"> Affected</w:t>
      </w:r>
    </w:p>
    <w:tbl>
      <w:tblPr>
        <w:tblStyle w:val="TableGrid"/>
        <w:tblW w:w="5000" w:type="pct"/>
        <w:tblLook w:val="04A0" w:firstRow="1" w:lastRow="0" w:firstColumn="1" w:lastColumn="0" w:noHBand="0" w:noVBand="1"/>
      </w:tblPr>
      <w:tblGrid>
        <w:gridCol w:w="4216"/>
        <w:gridCol w:w="2349"/>
        <w:gridCol w:w="3015"/>
      </w:tblGrid>
      <w:tr w:rsidR="00861476" w:rsidRPr="007F4749" w:rsidTr="00620D7D">
        <w:tc>
          <w:tcPr>
            <w:tcW w:w="1731" w:type="pct"/>
          </w:tcPr>
          <w:p w:rsidR="00861476" w:rsidRPr="007F4749" w:rsidRDefault="00F95A55" w:rsidP="00861476">
            <w:pPr>
              <w:pStyle w:val="TableCaption"/>
              <w:spacing w:before="60" w:after="60"/>
            </w:pPr>
            <w:r>
              <w:t>Specification Item</w:t>
            </w:r>
          </w:p>
        </w:tc>
        <w:tc>
          <w:tcPr>
            <w:tcW w:w="1226" w:type="pct"/>
          </w:tcPr>
          <w:p w:rsidR="00861476" w:rsidRPr="007F4749" w:rsidRDefault="00861476" w:rsidP="00861476">
            <w:pPr>
              <w:pStyle w:val="TableCaption"/>
              <w:spacing w:before="60" w:after="60"/>
            </w:pPr>
            <w:r>
              <w:t>New/Modified</w:t>
            </w:r>
            <w:r w:rsidR="0009560E">
              <w:t>/Other</w:t>
            </w:r>
          </w:p>
        </w:tc>
        <w:tc>
          <w:tcPr>
            <w:tcW w:w="2043" w:type="pct"/>
          </w:tcPr>
          <w:p w:rsidR="00861476" w:rsidRDefault="00861476" w:rsidP="00861476">
            <w:pPr>
              <w:pStyle w:val="TableCaption"/>
              <w:spacing w:before="60" w:after="60"/>
            </w:pPr>
            <w:r>
              <w:t>Notes</w:t>
            </w:r>
          </w:p>
        </w:tc>
      </w:tr>
      <w:tr w:rsidR="00861476" w:rsidRPr="007F4749" w:rsidTr="00620D7D">
        <w:tc>
          <w:tcPr>
            <w:tcW w:w="1731" w:type="pct"/>
          </w:tcPr>
          <w:p w:rsidR="00861476" w:rsidRPr="007F4749" w:rsidRDefault="00497DDD" w:rsidP="009E1137">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 xml:space="preserve">AMI </w:t>
            </w:r>
            <w:r w:rsidR="00A650BA">
              <w:rPr>
                <w:rFonts w:ascii="Times New Roman" w:hAnsi="Times New Roman" w:cs="Times New Roman"/>
                <w:sz w:val="24"/>
                <w:szCs w:val="24"/>
              </w:rPr>
              <w:t xml:space="preserve">simulation </w:t>
            </w:r>
            <w:r w:rsidR="009E1137">
              <w:rPr>
                <w:rFonts w:ascii="Times New Roman" w:hAnsi="Times New Roman" w:cs="Times New Roman"/>
                <w:sz w:val="24"/>
                <w:szCs w:val="24"/>
              </w:rPr>
              <w:t xml:space="preserve">reference </w:t>
            </w:r>
            <w:r>
              <w:rPr>
                <w:rFonts w:ascii="Times New Roman" w:hAnsi="Times New Roman" w:cs="Times New Roman"/>
                <w:sz w:val="24"/>
                <w:szCs w:val="24"/>
              </w:rPr>
              <w:t>flows</w:t>
            </w:r>
            <w:r w:rsidR="00CC571E">
              <w:rPr>
                <w:rFonts w:ascii="Times New Roman" w:hAnsi="Times New Roman" w:cs="Times New Roman"/>
                <w:sz w:val="24"/>
                <w:szCs w:val="24"/>
              </w:rPr>
              <w:t xml:space="preserve"> for channels without and with R</w:t>
            </w:r>
            <w:r>
              <w:rPr>
                <w:rFonts w:ascii="Times New Roman" w:hAnsi="Times New Roman" w:cs="Times New Roman"/>
                <w:sz w:val="24"/>
                <w:szCs w:val="24"/>
              </w:rPr>
              <w:t>epeaters are enhanced.</w:t>
            </w:r>
          </w:p>
        </w:tc>
        <w:tc>
          <w:tcPr>
            <w:tcW w:w="1226" w:type="pct"/>
          </w:tcPr>
          <w:p w:rsidR="00861476" w:rsidRPr="007F4749" w:rsidRDefault="00497DDD"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Modified</w:t>
            </w:r>
          </w:p>
        </w:tc>
        <w:tc>
          <w:tcPr>
            <w:tcW w:w="2043" w:type="pct"/>
          </w:tcPr>
          <w:p w:rsidR="00861476" w:rsidRPr="007F4749" w:rsidRDefault="00861476" w:rsidP="00094836">
            <w:pPr>
              <w:pStyle w:val="HTMLPreformatted"/>
              <w:spacing w:before="60" w:after="60"/>
              <w:rPr>
                <w:rFonts w:ascii="Times New Roman" w:hAnsi="Times New Roman" w:cs="Times New Roman"/>
                <w:sz w:val="24"/>
                <w:szCs w:val="24"/>
              </w:rPr>
            </w:pPr>
          </w:p>
        </w:tc>
      </w:tr>
      <w:tr w:rsidR="00497DDD" w:rsidRPr="007F4749" w:rsidTr="00620D7D">
        <w:tc>
          <w:tcPr>
            <w:tcW w:w="1731" w:type="pct"/>
          </w:tcPr>
          <w:p w:rsidR="00497DDD" w:rsidRDefault="000B23F4" w:rsidP="00497DDD">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 xml:space="preserve">The impulse response matrix in the Rx </w:t>
            </w:r>
            <w:proofErr w:type="spellStart"/>
            <w:r>
              <w:rPr>
                <w:rFonts w:ascii="Times New Roman" w:hAnsi="Times New Roman" w:cs="Times New Roman"/>
                <w:sz w:val="24"/>
                <w:szCs w:val="24"/>
              </w:rPr>
              <w:t>AMI_Init</w:t>
            </w:r>
            <w:proofErr w:type="spellEnd"/>
            <w:r>
              <w:rPr>
                <w:rFonts w:ascii="Times New Roman" w:hAnsi="Times New Roman" w:cs="Times New Roman"/>
                <w:sz w:val="24"/>
                <w:szCs w:val="24"/>
              </w:rPr>
              <w:t xml:space="preserve"> is extended.</w:t>
            </w:r>
          </w:p>
        </w:tc>
        <w:tc>
          <w:tcPr>
            <w:tcW w:w="1226" w:type="pct"/>
          </w:tcPr>
          <w:p w:rsidR="00497DDD" w:rsidRDefault="000B23F4"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Modified</w:t>
            </w:r>
          </w:p>
        </w:tc>
        <w:tc>
          <w:tcPr>
            <w:tcW w:w="2043" w:type="pct"/>
          </w:tcPr>
          <w:p w:rsidR="00497DDD" w:rsidRPr="007F4749" w:rsidRDefault="00497DDD" w:rsidP="00094836">
            <w:pPr>
              <w:pStyle w:val="HTMLPreformatted"/>
              <w:spacing w:before="60" w:after="60"/>
              <w:rPr>
                <w:rFonts w:ascii="Times New Roman" w:hAnsi="Times New Roman" w:cs="Times New Roman"/>
                <w:sz w:val="24"/>
                <w:szCs w:val="24"/>
              </w:rPr>
            </w:pPr>
          </w:p>
        </w:tc>
      </w:tr>
      <w:tr w:rsidR="0051027C" w:rsidRPr="007F4749" w:rsidTr="00620D7D">
        <w:tc>
          <w:tcPr>
            <w:tcW w:w="1731" w:type="pct"/>
          </w:tcPr>
          <w:p w:rsidR="0051027C" w:rsidRDefault="0051027C" w:rsidP="000B23F4">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The Reserv</w:t>
            </w:r>
            <w:r w:rsidR="00F72A5E">
              <w:rPr>
                <w:rFonts w:ascii="Times New Roman" w:hAnsi="Times New Roman" w:cs="Times New Roman"/>
                <w:sz w:val="24"/>
                <w:szCs w:val="24"/>
              </w:rPr>
              <w:t xml:space="preserve">ed Parameter </w:t>
            </w:r>
            <w:proofErr w:type="spellStart"/>
            <w:r w:rsidR="006F4E65">
              <w:rPr>
                <w:rFonts w:ascii="Times New Roman" w:hAnsi="Times New Roman" w:cs="Times New Roman"/>
                <w:sz w:val="24"/>
                <w:szCs w:val="24"/>
              </w:rPr>
              <w:t>Init</w:t>
            </w:r>
            <w:r w:rsidR="0088306E">
              <w:rPr>
                <w:rFonts w:ascii="Times New Roman" w:hAnsi="Times New Roman" w:cs="Times New Roman"/>
                <w:sz w:val="24"/>
                <w:szCs w:val="24"/>
              </w:rPr>
              <w:t>_</w:t>
            </w:r>
            <w:r w:rsidR="000B23F4">
              <w:rPr>
                <w:rFonts w:ascii="Times New Roman" w:hAnsi="Times New Roman" w:cs="Times New Roman"/>
                <w:sz w:val="24"/>
                <w:szCs w:val="24"/>
              </w:rPr>
              <w:t>Supports_Extended_Impulse_Matrix</w:t>
            </w:r>
            <w:proofErr w:type="spellEnd"/>
            <w:r w:rsidR="00CD726A">
              <w:rPr>
                <w:rFonts w:ascii="Times New Roman" w:hAnsi="Times New Roman" w:cs="Times New Roman"/>
                <w:sz w:val="24"/>
                <w:szCs w:val="24"/>
              </w:rPr>
              <w:t xml:space="preserve"> </w:t>
            </w:r>
            <w:r>
              <w:rPr>
                <w:rFonts w:ascii="Times New Roman" w:hAnsi="Times New Roman" w:cs="Times New Roman"/>
                <w:sz w:val="24"/>
                <w:szCs w:val="24"/>
              </w:rPr>
              <w:t>is added.</w:t>
            </w:r>
          </w:p>
        </w:tc>
        <w:tc>
          <w:tcPr>
            <w:tcW w:w="1226" w:type="pct"/>
          </w:tcPr>
          <w:p w:rsidR="0051027C" w:rsidRDefault="000B23F4"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New</w:t>
            </w:r>
          </w:p>
        </w:tc>
        <w:tc>
          <w:tcPr>
            <w:tcW w:w="2043" w:type="pct"/>
          </w:tcPr>
          <w:p w:rsidR="0051027C" w:rsidRPr="007F4749" w:rsidRDefault="0051027C">
            <w:pPr>
              <w:pStyle w:val="HTMLPreformatted"/>
              <w:spacing w:before="60" w:after="60"/>
              <w:rPr>
                <w:rFonts w:ascii="Times New Roman" w:hAnsi="Times New Roman" w:cs="Times New Roman"/>
                <w:sz w:val="24"/>
                <w:szCs w:val="24"/>
              </w:rPr>
            </w:pPr>
          </w:p>
        </w:tc>
      </w:tr>
      <w:tr w:rsidR="0051027C" w:rsidRPr="007F4749" w:rsidTr="00620D7D">
        <w:tc>
          <w:tcPr>
            <w:tcW w:w="1731" w:type="pct"/>
          </w:tcPr>
          <w:p w:rsidR="0051027C" w:rsidRDefault="009D7DFE">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 xml:space="preserve">The Reserved Parameter </w:t>
            </w:r>
            <w:proofErr w:type="spellStart"/>
            <w:r>
              <w:rPr>
                <w:rFonts w:ascii="Times New Roman" w:hAnsi="Times New Roman" w:cs="Times New Roman"/>
                <w:sz w:val="24"/>
                <w:szCs w:val="24"/>
              </w:rPr>
              <w:t>Impulse_Matrix_Is_Extended</w:t>
            </w:r>
            <w:proofErr w:type="spellEnd"/>
            <w:r>
              <w:rPr>
                <w:rFonts w:ascii="Times New Roman" w:hAnsi="Times New Roman" w:cs="Times New Roman"/>
                <w:sz w:val="24"/>
                <w:szCs w:val="24"/>
              </w:rPr>
              <w:t xml:space="preserve"> is added.</w:t>
            </w:r>
          </w:p>
        </w:tc>
        <w:tc>
          <w:tcPr>
            <w:tcW w:w="1226" w:type="pct"/>
          </w:tcPr>
          <w:p w:rsidR="0051027C" w:rsidRDefault="009D7DFE"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New</w:t>
            </w:r>
          </w:p>
        </w:tc>
        <w:tc>
          <w:tcPr>
            <w:tcW w:w="2043" w:type="pct"/>
          </w:tcPr>
          <w:p w:rsidR="0051027C" w:rsidRDefault="0051027C" w:rsidP="0051027C">
            <w:pPr>
              <w:pStyle w:val="HTMLPreformatted"/>
              <w:spacing w:before="60" w:after="60"/>
              <w:rPr>
                <w:rFonts w:ascii="Times New Roman" w:hAnsi="Times New Roman" w:cs="Times New Roman"/>
                <w:sz w:val="24"/>
                <w:szCs w:val="24"/>
              </w:rPr>
            </w:pPr>
          </w:p>
        </w:tc>
      </w:tr>
    </w:tbl>
    <w:p w:rsidR="00CF1827" w:rsidRPr="00175664" w:rsidRDefault="00CF1827" w:rsidP="00CF1827">
      <w:pPr>
        <w:pStyle w:val="HTMLPreformatted"/>
        <w:pBdr>
          <w:bottom w:val="single" w:sz="12" w:space="1" w:color="auto"/>
        </w:pBdr>
        <w:spacing w:before="0"/>
        <w:rPr>
          <w:rFonts w:ascii="Times New Roman" w:hAnsi="Times New Roman" w:cs="Times New Roman"/>
          <w:sz w:val="24"/>
          <w:szCs w:val="24"/>
        </w:rPr>
      </w:pPr>
    </w:p>
    <w:p w:rsidR="00CF1827" w:rsidRPr="005F6AFC"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rsidR="001B23D0" w:rsidRDefault="001B23D0" w:rsidP="001B23D0">
      <w:pPr>
        <w:pStyle w:val="HTMLPreformatted"/>
        <w:pBdr>
          <w:bottom w:val="single" w:sz="12" w:space="1" w:color="auto"/>
        </w:pBdr>
        <w:spacing w:before="0"/>
        <w:rPr>
          <w:rFonts w:ascii="Times New Roman" w:hAnsi="Times New Roman" w:cs="Times New Roman"/>
          <w:sz w:val="24"/>
          <w:szCs w:val="24"/>
        </w:rPr>
      </w:pPr>
    </w:p>
    <w:p w:rsidR="0051027C" w:rsidRPr="00620D7D" w:rsidRDefault="00A650BA" w:rsidP="001B23D0">
      <w:pPr>
        <w:pStyle w:val="HTMLPreformatted"/>
        <w:pBdr>
          <w:bottom w:val="single" w:sz="12" w:space="1" w:color="auto"/>
        </w:pBdr>
        <w:spacing w:before="0"/>
        <w:rPr>
          <w:rFonts w:ascii="Times New Roman" w:hAnsi="Times New Roman" w:cs="Times New Roman"/>
          <w:i/>
          <w:sz w:val="24"/>
          <w:szCs w:val="24"/>
        </w:rPr>
      </w:pPr>
      <w:r>
        <w:rPr>
          <w:rFonts w:ascii="Times New Roman" w:hAnsi="Times New Roman" w:cs="Times New Roman"/>
          <w:i/>
          <w:sz w:val="24"/>
          <w:szCs w:val="24"/>
        </w:rPr>
        <w:t>Section</w:t>
      </w:r>
      <w:r w:rsidR="00812692">
        <w:rPr>
          <w:rFonts w:ascii="Times New Roman" w:hAnsi="Times New Roman" w:cs="Times New Roman"/>
          <w:i/>
          <w:sz w:val="24"/>
          <w:szCs w:val="24"/>
        </w:rPr>
        <w:t>s</w:t>
      </w:r>
      <w:r>
        <w:rPr>
          <w:rFonts w:ascii="Times New Roman" w:hAnsi="Times New Roman" w:cs="Times New Roman"/>
          <w:i/>
          <w:sz w:val="24"/>
          <w:szCs w:val="24"/>
        </w:rPr>
        <w:t xml:space="preserve"> “10.2.2.3.1 STATISTICAL SIMULATION REFERENCE FLOW” </w:t>
      </w:r>
      <w:r w:rsidR="00BB4316">
        <w:rPr>
          <w:rFonts w:ascii="Times New Roman" w:hAnsi="Times New Roman" w:cs="Times New Roman"/>
          <w:i/>
          <w:sz w:val="24"/>
          <w:szCs w:val="24"/>
        </w:rPr>
        <w:t>and “10.2.2.3.2</w:t>
      </w:r>
      <w:r w:rsidR="00812692">
        <w:rPr>
          <w:rFonts w:ascii="Times New Roman" w:hAnsi="Times New Roman" w:cs="Times New Roman"/>
          <w:i/>
          <w:sz w:val="24"/>
          <w:szCs w:val="24"/>
        </w:rPr>
        <w:t xml:space="preserve"> TIME DOMAIN SIMULATION REFERENCE FLOW” </w:t>
      </w:r>
      <w:r>
        <w:rPr>
          <w:rFonts w:ascii="Times New Roman" w:hAnsi="Times New Roman" w:cs="Times New Roman"/>
          <w:i/>
          <w:sz w:val="24"/>
          <w:szCs w:val="24"/>
        </w:rPr>
        <w:t>on page</w:t>
      </w:r>
      <w:r w:rsidR="00812692">
        <w:rPr>
          <w:rFonts w:ascii="Times New Roman" w:hAnsi="Times New Roman" w:cs="Times New Roman"/>
          <w:i/>
          <w:sz w:val="24"/>
          <w:szCs w:val="24"/>
        </w:rPr>
        <w:t>s</w:t>
      </w:r>
      <w:r>
        <w:rPr>
          <w:rFonts w:ascii="Times New Roman" w:hAnsi="Times New Roman" w:cs="Times New Roman"/>
          <w:i/>
          <w:sz w:val="24"/>
          <w:szCs w:val="24"/>
        </w:rPr>
        <w:t xml:space="preserve"> 177</w:t>
      </w:r>
      <w:r w:rsidR="00812692">
        <w:rPr>
          <w:rFonts w:ascii="Times New Roman" w:hAnsi="Times New Roman" w:cs="Times New Roman"/>
          <w:i/>
          <w:sz w:val="24"/>
          <w:szCs w:val="24"/>
        </w:rPr>
        <w:t>-179</w:t>
      </w:r>
      <w:r w:rsidR="0051027C" w:rsidRPr="00620D7D">
        <w:rPr>
          <w:rFonts w:ascii="Times New Roman" w:hAnsi="Times New Roman" w:cs="Times New Roman"/>
          <w:i/>
          <w:sz w:val="24"/>
          <w:szCs w:val="24"/>
        </w:rPr>
        <w:t xml:space="preserve"> of the existing IBIS 6.1 specification should be changed from:</w:t>
      </w:r>
    </w:p>
    <w:p w:rsidR="00606554" w:rsidRDefault="00606554" w:rsidP="00606554">
      <w:pPr>
        <w:pStyle w:val="HTMLPreformatted"/>
        <w:pBdr>
          <w:bottom w:val="single" w:sz="12" w:space="1" w:color="auto"/>
        </w:pBdr>
        <w:spacing w:before="0"/>
        <w:rPr>
          <w:rFonts w:ascii="Times New Roman" w:hAnsi="Times New Roman" w:cs="Times New Roman"/>
          <w:sz w:val="24"/>
          <w:szCs w:val="24"/>
        </w:rPr>
      </w:pPr>
    </w:p>
    <w:p w:rsidR="00812692" w:rsidRPr="00606554" w:rsidRDefault="00812692" w:rsidP="00E546C6">
      <w:pPr>
        <w:pStyle w:val="Keyword"/>
        <w:spacing w:before="120"/>
        <w:rPr>
          <w:b/>
        </w:rPr>
      </w:pPr>
      <w:r w:rsidRPr="00812692">
        <w:rPr>
          <w:rFonts w:ascii="Arial" w:hAnsi="Arial" w:cs="Arial"/>
          <w:sz w:val="22"/>
          <w:szCs w:val="22"/>
        </w:rPr>
        <w:t>10.2.2.3.1 STATISTICAL SIMULATION REFERENCE FLOW</w:t>
      </w:r>
    </w:p>
    <w:p w:rsidR="00A650BA" w:rsidRPr="00FB4F1C" w:rsidRDefault="00A650BA" w:rsidP="00E546C6">
      <w:pPr>
        <w:pStyle w:val="HTMLPreformatted"/>
        <w:pBdr>
          <w:bottom w:val="single" w:sz="12" w:space="1" w:color="auto"/>
        </w:pBdr>
        <w:rPr>
          <w:rFonts w:ascii="Times New Roman" w:hAnsi="Times New Roman" w:cs="Times New Roman"/>
          <w:sz w:val="24"/>
          <w:szCs w:val="24"/>
        </w:rPr>
      </w:pPr>
      <w:r w:rsidRPr="00FB4F1C">
        <w:rPr>
          <w:rFonts w:ascii="Times New Roman" w:hAnsi="Times New Roman" w:cs="Times New Roman"/>
          <w:sz w:val="24"/>
          <w:szCs w:val="24"/>
        </w:rPr>
        <w:t xml:space="preserve">Step 1. The EDA tool obtains the impulse response for the analog channel. This represents the combined impulse response of the transmitter’s analog output, the channel and the receiver’s analog front end. The transmitter’s output or receiver’s input characteristics must not include any filtering effects, for example equalization, in this impulse response, although it may include any </w:t>
      </w:r>
      <w:proofErr w:type="spellStart"/>
      <w:r w:rsidRPr="00FB4F1C">
        <w:rPr>
          <w:rFonts w:ascii="Times New Roman" w:hAnsi="Times New Roman" w:cs="Times New Roman"/>
          <w:sz w:val="24"/>
          <w:szCs w:val="24"/>
        </w:rPr>
        <w:t>parasitics</w:t>
      </w:r>
      <w:proofErr w:type="spellEnd"/>
      <w:r w:rsidRPr="00FB4F1C">
        <w:rPr>
          <w:rFonts w:ascii="Times New Roman" w:hAnsi="Times New Roman" w:cs="Times New Roman"/>
          <w:sz w:val="24"/>
          <w:szCs w:val="24"/>
        </w:rPr>
        <w:t xml:space="preserve"> which are included in the </w:t>
      </w:r>
      <w:proofErr w:type="spellStart"/>
      <w:proofErr w:type="gramStart"/>
      <w:r w:rsidRPr="00FB4F1C">
        <w:rPr>
          <w:rFonts w:ascii="Times New Roman" w:hAnsi="Times New Roman" w:cs="Times New Roman"/>
          <w:sz w:val="24"/>
          <w:szCs w:val="24"/>
        </w:rPr>
        <w:t>Tx</w:t>
      </w:r>
      <w:proofErr w:type="spellEnd"/>
      <w:proofErr w:type="gramEnd"/>
      <w:r w:rsidRPr="00FB4F1C">
        <w:rPr>
          <w:rFonts w:ascii="Times New Roman" w:hAnsi="Times New Roman" w:cs="Times New Roman"/>
          <w:sz w:val="24"/>
          <w:szCs w:val="24"/>
        </w:rPr>
        <w:t xml:space="preserve"> or Rx analog model. </w:t>
      </w:r>
    </w:p>
    <w:p w:rsidR="00A650BA" w:rsidRPr="00FB4F1C" w:rsidRDefault="00A650BA" w:rsidP="00FA5F8E">
      <w:pPr>
        <w:pStyle w:val="HTMLPreformatted"/>
        <w:pBdr>
          <w:bottom w:val="single" w:sz="12" w:space="1" w:color="auto"/>
        </w:pBdr>
        <w:rPr>
          <w:rFonts w:ascii="Times New Roman" w:hAnsi="Times New Roman" w:cs="Times New Roman"/>
          <w:sz w:val="24"/>
          <w:szCs w:val="24"/>
        </w:rPr>
      </w:pPr>
      <w:r w:rsidRPr="00FB4F1C">
        <w:rPr>
          <w:rFonts w:ascii="Times New Roman" w:hAnsi="Times New Roman" w:cs="Times New Roman"/>
          <w:sz w:val="24"/>
          <w:szCs w:val="24"/>
        </w:rPr>
        <w:t xml:space="preserve">Step 2. The output of Step 1 is presented to the </w:t>
      </w:r>
      <w:proofErr w:type="spellStart"/>
      <w:proofErr w:type="gramStart"/>
      <w:r w:rsidRPr="00FB4F1C">
        <w:rPr>
          <w:rFonts w:ascii="Times New Roman" w:hAnsi="Times New Roman" w:cs="Times New Roman"/>
          <w:sz w:val="24"/>
          <w:szCs w:val="24"/>
        </w:rPr>
        <w:t>Tx</w:t>
      </w:r>
      <w:proofErr w:type="spellEnd"/>
      <w:proofErr w:type="gramEnd"/>
      <w:r w:rsidRPr="00FB4F1C">
        <w:rPr>
          <w:rFonts w:ascii="Times New Roman" w:hAnsi="Times New Roman" w:cs="Times New Roman"/>
          <w:sz w:val="24"/>
          <w:szCs w:val="24"/>
        </w:rPr>
        <w:t xml:space="preserve"> executable model file’s </w:t>
      </w:r>
      <w:proofErr w:type="spellStart"/>
      <w:r w:rsidRPr="00FB4F1C">
        <w:rPr>
          <w:rFonts w:ascii="Times New Roman" w:hAnsi="Times New Roman" w:cs="Times New Roman"/>
          <w:sz w:val="24"/>
          <w:szCs w:val="24"/>
        </w:rPr>
        <w:t>AMI_Init</w:t>
      </w:r>
      <w:proofErr w:type="spellEnd"/>
      <w:r w:rsidRPr="00FB4F1C">
        <w:rPr>
          <w:rFonts w:ascii="Times New Roman" w:hAnsi="Times New Roman" w:cs="Times New Roman"/>
          <w:sz w:val="24"/>
          <w:szCs w:val="24"/>
        </w:rPr>
        <w:t xml:space="preserve"> function and the </w:t>
      </w:r>
      <w:proofErr w:type="spellStart"/>
      <w:r w:rsidRPr="00FB4F1C">
        <w:rPr>
          <w:rFonts w:ascii="Times New Roman" w:hAnsi="Times New Roman" w:cs="Times New Roman"/>
          <w:sz w:val="24"/>
          <w:szCs w:val="24"/>
        </w:rPr>
        <w:t>Tx</w:t>
      </w:r>
      <w:proofErr w:type="spellEnd"/>
      <w:r w:rsidRPr="00FB4F1C">
        <w:rPr>
          <w:rFonts w:ascii="Times New Roman" w:hAnsi="Times New Roman" w:cs="Times New Roman"/>
          <w:sz w:val="24"/>
          <w:szCs w:val="24"/>
        </w:rPr>
        <w:t xml:space="preserve"> </w:t>
      </w:r>
      <w:proofErr w:type="spellStart"/>
      <w:r w:rsidRPr="00FB4F1C">
        <w:rPr>
          <w:rFonts w:ascii="Times New Roman" w:hAnsi="Times New Roman" w:cs="Times New Roman"/>
          <w:sz w:val="24"/>
          <w:szCs w:val="24"/>
        </w:rPr>
        <w:t>AMI_Init</w:t>
      </w:r>
      <w:proofErr w:type="spellEnd"/>
      <w:r w:rsidRPr="00FB4F1C">
        <w:rPr>
          <w:rFonts w:ascii="Times New Roman" w:hAnsi="Times New Roman" w:cs="Times New Roman"/>
          <w:sz w:val="24"/>
          <w:szCs w:val="24"/>
        </w:rPr>
        <w:t xml:space="preserve"> function is executed. The impulse response returned by the </w:t>
      </w:r>
      <w:proofErr w:type="spellStart"/>
      <w:r w:rsidRPr="00FB4F1C">
        <w:rPr>
          <w:rFonts w:ascii="Times New Roman" w:hAnsi="Times New Roman" w:cs="Times New Roman"/>
          <w:sz w:val="24"/>
          <w:szCs w:val="24"/>
        </w:rPr>
        <w:t>Tx</w:t>
      </w:r>
      <w:proofErr w:type="spellEnd"/>
      <w:r w:rsidRPr="00FB4F1C">
        <w:rPr>
          <w:rFonts w:ascii="Times New Roman" w:hAnsi="Times New Roman" w:cs="Times New Roman"/>
          <w:sz w:val="24"/>
          <w:szCs w:val="24"/>
        </w:rPr>
        <w:t xml:space="preserve"> </w:t>
      </w:r>
      <w:proofErr w:type="spellStart"/>
      <w:r w:rsidRPr="00FB4F1C">
        <w:rPr>
          <w:rFonts w:ascii="Times New Roman" w:hAnsi="Times New Roman" w:cs="Times New Roman"/>
          <w:sz w:val="24"/>
          <w:szCs w:val="24"/>
        </w:rPr>
        <w:t>AMI_Init</w:t>
      </w:r>
      <w:proofErr w:type="spellEnd"/>
      <w:r w:rsidRPr="00FB4F1C">
        <w:rPr>
          <w:rFonts w:ascii="Times New Roman" w:hAnsi="Times New Roman" w:cs="Times New Roman"/>
          <w:sz w:val="24"/>
          <w:szCs w:val="24"/>
        </w:rPr>
        <w:t xml:space="preserve"> function is passed onto Step 3. </w:t>
      </w:r>
    </w:p>
    <w:p w:rsidR="00A650BA" w:rsidRPr="00FB4F1C" w:rsidRDefault="00A650BA" w:rsidP="00FA5F8E">
      <w:pPr>
        <w:pStyle w:val="HTMLPreformatted"/>
        <w:pBdr>
          <w:bottom w:val="single" w:sz="12" w:space="1" w:color="auto"/>
        </w:pBdr>
        <w:rPr>
          <w:rFonts w:ascii="Times New Roman" w:hAnsi="Times New Roman" w:cs="Times New Roman"/>
          <w:sz w:val="24"/>
          <w:szCs w:val="24"/>
        </w:rPr>
      </w:pPr>
      <w:r w:rsidRPr="00FB4F1C">
        <w:rPr>
          <w:rFonts w:ascii="Times New Roman" w:hAnsi="Times New Roman" w:cs="Times New Roman"/>
          <w:sz w:val="24"/>
          <w:szCs w:val="24"/>
        </w:rPr>
        <w:t xml:space="preserve">Step 3. The output of Step 2 is presented to the Rx executable model file’s </w:t>
      </w:r>
      <w:proofErr w:type="spellStart"/>
      <w:r w:rsidRPr="00FB4F1C">
        <w:rPr>
          <w:rFonts w:ascii="Times New Roman" w:hAnsi="Times New Roman" w:cs="Times New Roman"/>
          <w:sz w:val="24"/>
          <w:szCs w:val="24"/>
        </w:rPr>
        <w:t>AMI_Init</w:t>
      </w:r>
      <w:proofErr w:type="spellEnd"/>
      <w:r w:rsidRPr="00FB4F1C">
        <w:rPr>
          <w:rFonts w:ascii="Times New Roman" w:hAnsi="Times New Roman" w:cs="Times New Roman"/>
          <w:sz w:val="24"/>
          <w:szCs w:val="24"/>
        </w:rPr>
        <w:t xml:space="preserve"> function and the Rx </w:t>
      </w:r>
      <w:proofErr w:type="spellStart"/>
      <w:r w:rsidRPr="00FB4F1C">
        <w:rPr>
          <w:rFonts w:ascii="Times New Roman" w:hAnsi="Times New Roman" w:cs="Times New Roman"/>
          <w:sz w:val="24"/>
          <w:szCs w:val="24"/>
        </w:rPr>
        <w:t>AMI_Init</w:t>
      </w:r>
      <w:proofErr w:type="spellEnd"/>
      <w:r w:rsidRPr="00FB4F1C">
        <w:rPr>
          <w:rFonts w:ascii="Times New Roman" w:hAnsi="Times New Roman" w:cs="Times New Roman"/>
          <w:sz w:val="24"/>
          <w:szCs w:val="24"/>
        </w:rPr>
        <w:t xml:space="preserve"> function is executed. The impulse response returned by the Rx </w:t>
      </w:r>
      <w:proofErr w:type="spellStart"/>
      <w:r w:rsidRPr="00FB4F1C">
        <w:rPr>
          <w:rFonts w:ascii="Times New Roman" w:hAnsi="Times New Roman" w:cs="Times New Roman"/>
          <w:sz w:val="24"/>
          <w:szCs w:val="24"/>
        </w:rPr>
        <w:t>AMI_Init</w:t>
      </w:r>
      <w:proofErr w:type="spellEnd"/>
      <w:r w:rsidRPr="00FB4F1C">
        <w:rPr>
          <w:rFonts w:ascii="Times New Roman" w:hAnsi="Times New Roman" w:cs="Times New Roman"/>
          <w:sz w:val="24"/>
          <w:szCs w:val="24"/>
        </w:rPr>
        <w:t xml:space="preserve"> function is passed onto Step 4. </w:t>
      </w:r>
    </w:p>
    <w:p w:rsidR="0051027C" w:rsidRPr="00FB4F1C" w:rsidRDefault="00A650BA" w:rsidP="00FA5F8E">
      <w:pPr>
        <w:pStyle w:val="HTMLPreformatted"/>
        <w:pBdr>
          <w:bottom w:val="single" w:sz="12" w:space="1" w:color="auto"/>
        </w:pBdr>
        <w:rPr>
          <w:rFonts w:ascii="Times New Roman" w:hAnsi="Times New Roman" w:cs="Times New Roman"/>
          <w:sz w:val="24"/>
          <w:szCs w:val="24"/>
        </w:rPr>
      </w:pPr>
      <w:r w:rsidRPr="00FB4F1C">
        <w:rPr>
          <w:rFonts w:ascii="Times New Roman" w:hAnsi="Times New Roman" w:cs="Times New Roman"/>
          <w:sz w:val="24"/>
          <w:szCs w:val="24"/>
        </w:rPr>
        <w:t xml:space="preserve">Step 4. The EDA tool completes the rest of the simulation/analysis using the impulse response calculated in Step 3 by the Rx executable model file’s </w:t>
      </w:r>
      <w:proofErr w:type="spellStart"/>
      <w:r w:rsidRPr="00FB4F1C">
        <w:rPr>
          <w:rFonts w:ascii="Times New Roman" w:hAnsi="Times New Roman" w:cs="Times New Roman"/>
          <w:sz w:val="24"/>
          <w:szCs w:val="24"/>
        </w:rPr>
        <w:t>AMI_Init</w:t>
      </w:r>
      <w:proofErr w:type="spellEnd"/>
      <w:r w:rsidRPr="00FB4F1C">
        <w:rPr>
          <w:rFonts w:ascii="Times New Roman" w:hAnsi="Times New Roman" w:cs="Times New Roman"/>
          <w:sz w:val="24"/>
          <w:szCs w:val="24"/>
        </w:rPr>
        <w:t xml:space="preserve"> function which is a complete representation of the behavior of a given [Algorithmic Model] combined with the channel.</w:t>
      </w:r>
    </w:p>
    <w:p w:rsidR="00A650BA" w:rsidRDefault="00A650BA" w:rsidP="001B23D0">
      <w:pPr>
        <w:pStyle w:val="HTMLPreformatted"/>
        <w:pBdr>
          <w:bottom w:val="single" w:sz="12" w:space="1" w:color="auto"/>
        </w:pBdr>
        <w:spacing w:before="0"/>
        <w:rPr>
          <w:rFonts w:ascii="Times New Roman" w:hAnsi="Times New Roman" w:cs="Times New Roman"/>
          <w:sz w:val="24"/>
          <w:szCs w:val="24"/>
        </w:rPr>
      </w:pPr>
    </w:p>
    <w:p w:rsidR="00812692" w:rsidRPr="00812692" w:rsidRDefault="00812692" w:rsidP="00FA5F8E">
      <w:pPr>
        <w:pStyle w:val="HTMLPreformatted"/>
        <w:pBdr>
          <w:bottom w:val="single" w:sz="12" w:space="1" w:color="auto"/>
        </w:pBdr>
        <w:rPr>
          <w:rFonts w:ascii="Arial" w:hAnsi="Arial" w:cs="Arial"/>
          <w:sz w:val="22"/>
          <w:szCs w:val="22"/>
        </w:rPr>
      </w:pPr>
      <w:r>
        <w:rPr>
          <w:rFonts w:ascii="Arial" w:hAnsi="Arial" w:cs="Arial"/>
          <w:sz w:val="22"/>
          <w:szCs w:val="22"/>
        </w:rPr>
        <w:t>10.2.2.3.2 TIME DOMAIN</w:t>
      </w:r>
      <w:r w:rsidRPr="00812692">
        <w:rPr>
          <w:rFonts w:ascii="Arial" w:hAnsi="Arial" w:cs="Arial"/>
          <w:sz w:val="22"/>
          <w:szCs w:val="22"/>
        </w:rPr>
        <w:t xml:space="preserve"> SIMULATION REFERENCE FLOW</w:t>
      </w:r>
    </w:p>
    <w:p w:rsidR="00812692" w:rsidRPr="00812692" w:rsidRDefault="00812692" w:rsidP="00FA5F8E">
      <w:pPr>
        <w:pStyle w:val="HTMLPreformatted"/>
        <w:pBdr>
          <w:bottom w:val="single" w:sz="12" w:space="1" w:color="auto"/>
        </w:pBdr>
        <w:rPr>
          <w:rFonts w:ascii="Times New Roman" w:hAnsi="Times New Roman" w:cs="Times New Roman"/>
          <w:sz w:val="24"/>
          <w:szCs w:val="24"/>
        </w:rPr>
      </w:pPr>
      <w:r w:rsidRPr="00812692">
        <w:rPr>
          <w:rFonts w:ascii="Times New Roman" w:hAnsi="Times New Roman" w:cs="Times New Roman"/>
          <w:sz w:val="24"/>
          <w:szCs w:val="24"/>
        </w:rPr>
        <w:t xml:space="preserve">Step 1. The EDA tool obtains the impulse response for the analog channel. This represents the combined impulse response of the transmitter’s analog output, the channel and the receiver's analog </w:t>
      </w:r>
      <w:r w:rsidRPr="00812692">
        <w:rPr>
          <w:rFonts w:ascii="Times New Roman" w:hAnsi="Times New Roman" w:cs="Times New Roman"/>
          <w:sz w:val="24"/>
          <w:szCs w:val="24"/>
        </w:rPr>
        <w:lastRenderedPageBreak/>
        <w:t xml:space="preserve">front end. The transmitter’s output or receiver’s input characteristics must not include any filtering effects, for example equalization, in this impulse response, although it may include any </w:t>
      </w:r>
      <w:proofErr w:type="spellStart"/>
      <w:r w:rsidRPr="00812692">
        <w:rPr>
          <w:rFonts w:ascii="Times New Roman" w:hAnsi="Times New Roman" w:cs="Times New Roman"/>
          <w:sz w:val="24"/>
          <w:szCs w:val="24"/>
        </w:rPr>
        <w:t>parasitics</w:t>
      </w:r>
      <w:proofErr w:type="spellEnd"/>
      <w:r w:rsidRPr="00812692">
        <w:rPr>
          <w:rFonts w:ascii="Times New Roman" w:hAnsi="Times New Roman" w:cs="Times New Roman"/>
          <w:sz w:val="24"/>
          <w:szCs w:val="24"/>
        </w:rPr>
        <w:t xml:space="preserve"> which are included in the </w:t>
      </w:r>
      <w:proofErr w:type="spellStart"/>
      <w:proofErr w:type="gramStart"/>
      <w:r w:rsidRPr="00812692">
        <w:rPr>
          <w:rFonts w:ascii="Times New Roman" w:hAnsi="Times New Roman" w:cs="Times New Roman"/>
          <w:sz w:val="24"/>
          <w:szCs w:val="24"/>
        </w:rPr>
        <w:t>Tx</w:t>
      </w:r>
      <w:proofErr w:type="spellEnd"/>
      <w:proofErr w:type="gramEnd"/>
      <w:r w:rsidRPr="00812692">
        <w:rPr>
          <w:rFonts w:ascii="Times New Roman" w:hAnsi="Times New Roman" w:cs="Times New Roman"/>
          <w:sz w:val="24"/>
          <w:szCs w:val="24"/>
        </w:rPr>
        <w:t xml:space="preserve"> or Rx analog model.</w:t>
      </w:r>
    </w:p>
    <w:p w:rsidR="009E7157" w:rsidRDefault="00812692" w:rsidP="00FA5F8E">
      <w:pPr>
        <w:pStyle w:val="HTMLPreformatted"/>
        <w:pBdr>
          <w:bottom w:val="single" w:sz="12" w:space="1" w:color="auto"/>
        </w:pBdr>
        <w:rPr>
          <w:rFonts w:ascii="Times New Roman" w:hAnsi="Times New Roman" w:cs="Times New Roman"/>
          <w:sz w:val="24"/>
          <w:szCs w:val="24"/>
        </w:rPr>
      </w:pPr>
      <w:r w:rsidRPr="00812692">
        <w:rPr>
          <w:rFonts w:ascii="Times New Roman" w:hAnsi="Times New Roman" w:cs="Times New Roman"/>
          <w:sz w:val="24"/>
          <w:szCs w:val="24"/>
        </w:rPr>
        <w:t xml:space="preserve">Step 2. The output of Step 1 is presented to the </w:t>
      </w:r>
      <w:proofErr w:type="spellStart"/>
      <w:proofErr w:type="gramStart"/>
      <w:r w:rsidRPr="00812692">
        <w:rPr>
          <w:rFonts w:ascii="Times New Roman" w:hAnsi="Times New Roman" w:cs="Times New Roman"/>
          <w:sz w:val="24"/>
          <w:szCs w:val="24"/>
        </w:rPr>
        <w:t>Tx</w:t>
      </w:r>
      <w:proofErr w:type="spellEnd"/>
      <w:proofErr w:type="gramEnd"/>
      <w:r w:rsidRPr="00812692">
        <w:rPr>
          <w:rFonts w:ascii="Times New Roman" w:hAnsi="Times New Roman" w:cs="Times New Roman"/>
          <w:sz w:val="24"/>
          <w:szCs w:val="24"/>
        </w:rPr>
        <w:t xml:space="preserve"> executable model file’s </w:t>
      </w:r>
      <w:proofErr w:type="spellStart"/>
      <w:r w:rsidRPr="00812692">
        <w:rPr>
          <w:rFonts w:ascii="Times New Roman" w:hAnsi="Times New Roman" w:cs="Times New Roman"/>
          <w:sz w:val="24"/>
          <w:szCs w:val="24"/>
        </w:rPr>
        <w:t>AMI_Init</w:t>
      </w:r>
      <w:proofErr w:type="spellEnd"/>
      <w:r w:rsidRPr="00812692">
        <w:rPr>
          <w:rFonts w:ascii="Times New Roman" w:hAnsi="Times New Roman" w:cs="Times New Roman"/>
          <w:sz w:val="24"/>
          <w:szCs w:val="24"/>
        </w:rPr>
        <w:t xml:space="preserve"> function and the </w:t>
      </w:r>
      <w:proofErr w:type="spellStart"/>
      <w:r w:rsidRPr="00812692">
        <w:rPr>
          <w:rFonts w:ascii="Times New Roman" w:hAnsi="Times New Roman" w:cs="Times New Roman"/>
          <w:sz w:val="24"/>
          <w:szCs w:val="24"/>
        </w:rPr>
        <w:t>Tx</w:t>
      </w:r>
      <w:proofErr w:type="spellEnd"/>
      <w:r w:rsidRPr="00812692">
        <w:rPr>
          <w:rFonts w:ascii="Times New Roman" w:hAnsi="Times New Roman" w:cs="Times New Roman"/>
          <w:sz w:val="24"/>
          <w:szCs w:val="24"/>
        </w:rPr>
        <w:t xml:space="preserve"> </w:t>
      </w:r>
      <w:proofErr w:type="spellStart"/>
      <w:r w:rsidRPr="00812692">
        <w:rPr>
          <w:rFonts w:ascii="Times New Roman" w:hAnsi="Times New Roman" w:cs="Times New Roman"/>
          <w:sz w:val="24"/>
          <w:szCs w:val="24"/>
        </w:rPr>
        <w:t>AMI_Init</w:t>
      </w:r>
      <w:proofErr w:type="spellEnd"/>
      <w:r w:rsidRPr="00812692">
        <w:rPr>
          <w:rFonts w:ascii="Times New Roman" w:hAnsi="Times New Roman" w:cs="Times New Roman"/>
          <w:sz w:val="24"/>
          <w:szCs w:val="24"/>
        </w:rPr>
        <w:t xml:space="preserve"> function is executed. The </w:t>
      </w:r>
      <w:proofErr w:type="spellStart"/>
      <w:r w:rsidRPr="00812692">
        <w:rPr>
          <w:rFonts w:ascii="Times New Roman" w:hAnsi="Times New Roman" w:cs="Times New Roman"/>
          <w:sz w:val="24"/>
          <w:szCs w:val="24"/>
        </w:rPr>
        <w:t>Tx</w:t>
      </w:r>
      <w:proofErr w:type="spellEnd"/>
      <w:r w:rsidRPr="00812692">
        <w:rPr>
          <w:rFonts w:ascii="Times New Roman" w:hAnsi="Times New Roman" w:cs="Times New Roman"/>
          <w:sz w:val="24"/>
          <w:szCs w:val="24"/>
        </w:rPr>
        <w:t xml:space="preserve"> </w:t>
      </w:r>
      <w:proofErr w:type="spellStart"/>
      <w:r w:rsidRPr="00812692">
        <w:rPr>
          <w:rFonts w:ascii="Times New Roman" w:hAnsi="Times New Roman" w:cs="Times New Roman"/>
          <w:sz w:val="24"/>
          <w:szCs w:val="24"/>
        </w:rPr>
        <w:t>AMI_Init</w:t>
      </w:r>
      <w:proofErr w:type="spellEnd"/>
      <w:r w:rsidRPr="00812692">
        <w:rPr>
          <w:rFonts w:ascii="Times New Roman" w:hAnsi="Times New Roman" w:cs="Times New Roman"/>
          <w:sz w:val="24"/>
          <w:szCs w:val="24"/>
        </w:rPr>
        <w:t xml:space="preserve"> function may modify the impulse response or choose to leave it unchanged. </w:t>
      </w:r>
    </w:p>
    <w:p w:rsidR="00606554" w:rsidRPr="00812692" w:rsidRDefault="00812692" w:rsidP="00FA5F8E">
      <w:pPr>
        <w:pStyle w:val="HTMLPreformatted"/>
        <w:pBdr>
          <w:bottom w:val="single" w:sz="12" w:space="1" w:color="auto"/>
        </w:pBdr>
        <w:rPr>
          <w:rFonts w:ascii="Times New Roman" w:hAnsi="Times New Roman" w:cs="Times New Roman"/>
          <w:sz w:val="24"/>
          <w:szCs w:val="24"/>
        </w:rPr>
      </w:pPr>
      <w:r w:rsidRPr="00812692">
        <w:rPr>
          <w:rFonts w:ascii="Times New Roman" w:hAnsi="Times New Roman" w:cs="Times New Roman"/>
          <w:sz w:val="24"/>
          <w:szCs w:val="24"/>
        </w:rPr>
        <w:t xml:space="preserve">Step 3. The output of Step 2 is presented to the Rx executable model file’s </w:t>
      </w:r>
      <w:proofErr w:type="spellStart"/>
      <w:r w:rsidRPr="00812692">
        <w:rPr>
          <w:rFonts w:ascii="Times New Roman" w:hAnsi="Times New Roman" w:cs="Times New Roman"/>
          <w:sz w:val="24"/>
          <w:szCs w:val="24"/>
        </w:rPr>
        <w:t>AMI_Init</w:t>
      </w:r>
      <w:proofErr w:type="spellEnd"/>
      <w:r w:rsidRPr="00812692">
        <w:rPr>
          <w:rFonts w:ascii="Times New Roman" w:hAnsi="Times New Roman" w:cs="Times New Roman"/>
          <w:sz w:val="24"/>
          <w:szCs w:val="24"/>
        </w:rPr>
        <w:t xml:space="preserve"> function and the Rx </w:t>
      </w:r>
      <w:proofErr w:type="spellStart"/>
      <w:r w:rsidRPr="00812692">
        <w:rPr>
          <w:rFonts w:ascii="Times New Roman" w:hAnsi="Times New Roman" w:cs="Times New Roman"/>
          <w:sz w:val="24"/>
          <w:szCs w:val="24"/>
        </w:rPr>
        <w:t>AMI_Init</w:t>
      </w:r>
      <w:proofErr w:type="spellEnd"/>
      <w:r w:rsidRPr="00812692">
        <w:rPr>
          <w:rFonts w:ascii="Times New Roman" w:hAnsi="Times New Roman" w:cs="Times New Roman"/>
          <w:sz w:val="24"/>
          <w:szCs w:val="24"/>
        </w:rPr>
        <w:t xml:space="preserve"> function is executed. The Rx </w:t>
      </w:r>
      <w:proofErr w:type="spellStart"/>
      <w:r w:rsidRPr="00812692">
        <w:rPr>
          <w:rFonts w:ascii="Times New Roman" w:hAnsi="Times New Roman" w:cs="Times New Roman"/>
          <w:sz w:val="24"/>
          <w:szCs w:val="24"/>
        </w:rPr>
        <w:t>AMI_Init</w:t>
      </w:r>
      <w:proofErr w:type="spellEnd"/>
      <w:r w:rsidRPr="00812692">
        <w:rPr>
          <w:rFonts w:ascii="Times New Roman" w:hAnsi="Times New Roman" w:cs="Times New Roman"/>
          <w:sz w:val="24"/>
          <w:szCs w:val="24"/>
        </w:rPr>
        <w:t xml:space="preserve"> function may modify the impulse response or choose to leave it unchanged. Under certain circumstances, for example when the Rx </w:t>
      </w:r>
      <w:proofErr w:type="spellStart"/>
      <w:r w:rsidRPr="00812692">
        <w:rPr>
          <w:rFonts w:ascii="Times New Roman" w:hAnsi="Times New Roman" w:cs="Times New Roman"/>
          <w:sz w:val="24"/>
          <w:szCs w:val="24"/>
        </w:rPr>
        <w:t>AMI_Init</w:t>
      </w:r>
      <w:proofErr w:type="spellEnd"/>
      <w:r w:rsidRPr="00812692">
        <w:rPr>
          <w:rFonts w:ascii="Times New Roman" w:hAnsi="Times New Roman" w:cs="Times New Roman"/>
          <w:sz w:val="24"/>
          <w:szCs w:val="24"/>
        </w:rPr>
        <w:t xml:space="preserve"> function includes an optimization algorithm, the impulse response presented to the Rx </w:t>
      </w:r>
      <w:proofErr w:type="spellStart"/>
      <w:r w:rsidRPr="00812692">
        <w:rPr>
          <w:rFonts w:ascii="Times New Roman" w:hAnsi="Times New Roman" w:cs="Times New Roman"/>
          <w:sz w:val="24"/>
          <w:szCs w:val="24"/>
        </w:rPr>
        <w:t>AMI_Init</w:t>
      </w:r>
      <w:proofErr w:type="spellEnd"/>
      <w:r w:rsidRPr="00812692">
        <w:rPr>
          <w:rFonts w:ascii="Times New Roman" w:hAnsi="Times New Roman" w:cs="Times New Roman"/>
          <w:sz w:val="24"/>
          <w:szCs w:val="24"/>
        </w:rPr>
        <w:t xml:space="preserve"> function must include the </w:t>
      </w:r>
      <w:proofErr w:type="spellStart"/>
      <w:proofErr w:type="gramStart"/>
      <w:r w:rsidRPr="00812692">
        <w:rPr>
          <w:rFonts w:ascii="Times New Roman" w:hAnsi="Times New Roman" w:cs="Times New Roman"/>
          <w:sz w:val="24"/>
          <w:szCs w:val="24"/>
        </w:rPr>
        <w:t>Tx</w:t>
      </w:r>
      <w:proofErr w:type="spellEnd"/>
      <w:proofErr w:type="gramEnd"/>
      <w:r w:rsidRPr="00812692">
        <w:rPr>
          <w:rFonts w:ascii="Times New Roman" w:hAnsi="Times New Roman" w:cs="Times New Roman"/>
          <w:sz w:val="24"/>
          <w:szCs w:val="24"/>
        </w:rPr>
        <w:t xml:space="preserve"> equalization effects for the optimization to work correctly. However, when the </w:t>
      </w:r>
      <w:proofErr w:type="spellStart"/>
      <w:r w:rsidRPr="00812692">
        <w:rPr>
          <w:rFonts w:ascii="Times New Roman" w:hAnsi="Times New Roman" w:cs="Times New Roman"/>
          <w:sz w:val="24"/>
          <w:szCs w:val="24"/>
        </w:rPr>
        <w:t>Tx</w:t>
      </w:r>
      <w:proofErr w:type="spellEnd"/>
      <w:r w:rsidRPr="00812692">
        <w:rPr>
          <w:rFonts w:ascii="Times New Roman" w:hAnsi="Times New Roman" w:cs="Times New Roman"/>
          <w:sz w:val="24"/>
          <w:szCs w:val="24"/>
        </w:rPr>
        <w:t xml:space="preserve"> AMI model contains an </w:t>
      </w:r>
      <w:proofErr w:type="spellStart"/>
      <w:r w:rsidRPr="00812692">
        <w:rPr>
          <w:rFonts w:ascii="Times New Roman" w:hAnsi="Times New Roman" w:cs="Times New Roman"/>
          <w:sz w:val="24"/>
          <w:szCs w:val="24"/>
        </w:rPr>
        <w:t>AMI_GetWave</w:t>
      </w:r>
      <w:proofErr w:type="spellEnd"/>
      <w:r w:rsidRPr="00812692">
        <w:rPr>
          <w:rFonts w:ascii="Times New Roman" w:hAnsi="Times New Roman" w:cs="Times New Roman"/>
          <w:sz w:val="24"/>
          <w:szCs w:val="24"/>
        </w:rPr>
        <w:t xml:space="preserve"> function that performs a similar or better equalization than the </w:t>
      </w:r>
      <w:proofErr w:type="spellStart"/>
      <w:r w:rsidRPr="00812692">
        <w:rPr>
          <w:rFonts w:ascii="Times New Roman" w:hAnsi="Times New Roman" w:cs="Times New Roman"/>
          <w:sz w:val="24"/>
          <w:szCs w:val="24"/>
        </w:rPr>
        <w:t>Tx</w:t>
      </w:r>
      <w:proofErr w:type="spellEnd"/>
      <w:r w:rsidRPr="00812692">
        <w:rPr>
          <w:rFonts w:ascii="Times New Roman" w:hAnsi="Times New Roman" w:cs="Times New Roman"/>
          <w:sz w:val="24"/>
          <w:szCs w:val="24"/>
        </w:rPr>
        <w:t xml:space="preserve"> </w:t>
      </w:r>
      <w:proofErr w:type="spellStart"/>
      <w:r w:rsidRPr="00812692">
        <w:rPr>
          <w:rFonts w:ascii="Times New Roman" w:hAnsi="Times New Roman" w:cs="Times New Roman"/>
          <w:sz w:val="24"/>
          <w:szCs w:val="24"/>
        </w:rPr>
        <w:t>AMI_Init</w:t>
      </w:r>
      <w:proofErr w:type="spellEnd"/>
      <w:r w:rsidRPr="00812692">
        <w:rPr>
          <w:rFonts w:ascii="Times New Roman" w:hAnsi="Times New Roman" w:cs="Times New Roman"/>
          <w:sz w:val="24"/>
          <w:szCs w:val="24"/>
        </w:rPr>
        <w:t xml:space="preserve"> function, there is a possibility for “double-counting” the equalization effects in the </w:t>
      </w:r>
      <w:proofErr w:type="spellStart"/>
      <w:proofErr w:type="gramStart"/>
      <w:r w:rsidRPr="00812692">
        <w:rPr>
          <w:rFonts w:ascii="Times New Roman" w:hAnsi="Times New Roman" w:cs="Times New Roman"/>
          <w:sz w:val="24"/>
          <w:szCs w:val="24"/>
        </w:rPr>
        <w:t>Tx</w:t>
      </w:r>
      <w:proofErr w:type="spellEnd"/>
      <w:proofErr w:type="gramEnd"/>
      <w:r w:rsidRPr="00812692">
        <w:rPr>
          <w:rFonts w:ascii="Times New Roman" w:hAnsi="Times New Roman" w:cs="Times New Roman"/>
          <w:sz w:val="24"/>
          <w:szCs w:val="24"/>
        </w:rPr>
        <w:t xml:space="preserve"> executable model file. To allow for such models to work correctly, the EDA tool can operate in one of several ways, two of which are documented here: </w:t>
      </w:r>
    </w:p>
    <w:p w:rsidR="00812692" w:rsidRPr="00812692" w:rsidRDefault="00812692" w:rsidP="00FA5F8E">
      <w:pPr>
        <w:pStyle w:val="HTMLPreformatted"/>
        <w:pBdr>
          <w:bottom w:val="single" w:sz="12" w:space="1" w:color="auto"/>
        </w:pBdr>
        <w:rPr>
          <w:rFonts w:ascii="Times New Roman" w:hAnsi="Times New Roman" w:cs="Times New Roman"/>
          <w:sz w:val="24"/>
          <w:szCs w:val="24"/>
        </w:rPr>
      </w:pPr>
      <w:r w:rsidRPr="00812692">
        <w:rPr>
          <w:rFonts w:ascii="Times New Roman" w:hAnsi="Times New Roman" w:cs="Times New Roman"/>
          <w:sz w:val="24"/>
          <w:szCs w:val="24"/>
        </w:rPr>
        <w:tab/>
        <w:t xml:space="preserve">• not utilize the </w:t>
      </w:r>
      <w:proofErr w:type="spellStart"/>
      <w:r w:rsidRPr="00812692">
        <w:rPr>
          <w:rFonts w:ascii="Times New Roman" w:hAnsi="Times New Roman" w:cs="Times New Roman"/>
          <w:sz w:val="24"/>
          <w:szCs w:val="24"/>
        </w:rPr>
        <w:t>Tx</w:t>
      </w:r>
      <w:proofErr w:type="spellEnd"/>
      <w:r w:rsidRPr="00812692">
        <w:rPr>
          <w:rFonts w:ascii="Times New Roman" w:hAnsi="Times New Roman" w:cs="Times New Roman"/>
          <w:sz w:val="24"/>
          <w:szCs w:val="24"/>
        </w:rPr>
        <w:t xml:space="preserve"> </w:t>
      </w:r>
      <w:proofErr w:type="spellStart"/>
      <w:r w:rsidRPr="00812692">
        <w:rPr>
          <w:rFonts w:ascii="Times New Roman" w:hAnsi="Times New Roman" w:cs="Times New Roman"/>
          <w:sz w:val="24"/>
          <w:szCs w:val="24"/>
        </w:rPr>
        <w:t>AMI_GetWave</w:t>
      </w:r>
      <w:proofErr w:type="spellEnd"/>
      <w:r w:rsidRPr="00812692">
        <w:rPr>
          <w:rFonts w:ascii="Times New Roman" w:hAnsi="Times New Roman" w:cs="Times New Roman"/>
          <w:sz w:val="24"/>
          <w:szCs w:val="24"/>
        </w:rPr>
        <w:t xml:space="preserve"> functionality, by treating the </w:t>
      </w:r>
      <w:proofErr w:type="spellStart"/>
      <w:r w:rsidRPr="00812692">
        <w:rPr>
          <w:rFonts w:ascii="Times New Roman" w:hAnsi="Times New Roman" w:cs="Times New Roman"/>
          <w:sz w:val="24"/>
          <w:szCs w:val="24"/>
        </w:rPr>
        <w:t>Tx</w:t>
      </w:r>
      <w:proofErr w:type="spellEnd"/>
      <w:r w:rsidRPr="00812692">
        <w:rPr>
          <w:rFonts w:ascii="Times New Roman" w:hAnsi="Times New Roman" w:cs="Times New Roman"/>
          <w:sz w:val="24"/>
          <w:szCs w:val="24"/>
        </w:rPr>
        <w:t xml:space="preserve"> AMI model as if the </w:t>
      </w:r>
      <w:proofErr w:type="spellStart"/>
      <w:r w:rsidRPr="00812692">
        <w:rPr>
          <w:rFonts w:ascii="Times New Roman" w:hAnsi="Times New Roman" w:cs="Times New Roman"/>
          <w:sz w:val="24"/>
          <w:szCs w:val="24"/>
        </w:rPr>
        <w:t>Tx</w:t>
      </w:r>
      <w:proofErr w:type="spellEnd"/>
      <w:r w:rsidRPr="00812692">
        <w:rPr>
          <w:rFonts w:ascii="Times New Roman" w:hAnsi="Times New Roman" w:cs="Times New Roman"/>
          <w:sz w:val="24"/>
          <w:szCs w:val="24"/>
        </w:rPr>
        <w:t xml:space="preserve"> </w:t>
      </w:r>
      <w:proofErr w:type="spellStart"/>
      <w:r w:rsidRPr="00812692">
        <w:rPr>
          <w:rFonts w:ascii="Times New Roman" w:hAnsi="Times New Roman" w:cs="Times New Roman"/>
          <w:sz w:val="24"/>
          <w:szCs w:val="24"/>
        </w:rPr>
        <w:t>GetWave_Exists</w:t>
      </w:r>
      <w:proofErr w:type="spellEnd"/>
      <w:r w:rsidRPr="00812692">
        <w:rPr>
          <w:rFonts w:ascii="Times New Roman" w:hAnsi="Times New Roman" w:cs="Times New Roman"/>
          <w:sz w:val="24"/>
          <w:szCs w:val="24"/>
        </w:rPr>
        <w:t xml:space="preserve"> was False. </w:t>
      </w:r>
    </w:p>
    <w:p w:rsidR="00606554" w:rsidRPr="00812692" w:rsidRDefault="00812692" w:rsidP="00FA5F8E">
      <w:pPr>
        <w:pStyle w:val="HTMLPreformatted"/>
        <w:pBdr>
          <w:bottom w:val="single" w:sz="12" w:space="1" w:color="auto"/>
        </w:pBdr>
        <w:rPr>
          <w:rFonts w:ascii="Times New Roman" w:hAnsi="Times New Roman" w:cs="Times New Roman"/>
          <w:sz w:val="24"/>
          <w:szCs w:val="24"/>
        </w:rPr>
      </w:pPr>
      <w:r w:rsidRPr="00812692">
        <w:rPr>
          <w:rFonts w:ascii="Times New Roman" w:hAnsi="Times New Roman" w:cs="Times New Roman"/>
          <w:sz w:val="24"/>
          <w:szCs w:val="24"/>
        </w:rPr>
        <w:tab/>
        <w:t xml:space="preserve">• use deconvolution to obtain the impulse response of the Rx filter. Since the </w:t>
      </w:r>
      <w:proofErr w:type="spellStart"/>
      <w:r w:rsidRPr="00812692">
        <w:rPr>
          <w:rFonts w:ascii="Times New Roman" w:hAnsi="Times New Roman" w:cs="Times New Roman"/>
          <w:sz w:val="24"/>
          <w:szCs w:val="24"/>
        </w:rPr>
        <w:t>AMI_Init</w:t>
      </w:r>
      <w:proofErr w:type="spellEnd"/>
      <w:r w:rsidRPr="00812692">
        <w:rPr>
          <w:rFonts w:ascii="Times New Roman" w:hAnsi="Times New Roman" w:cs="Times New Roman"/>
          <w:sz w:val="24"/>
          <w:szCs w:val="24"/>
        </w:rPr>
        <w:t xml:space="preserve"> function contains a linear and time invariant algorithm, the Rx equalization can be represented as an impulse response. Since the output of the Rx </w:t>
      </w:r>
      <w:proofErr w:type="spellStart"/>
      <w:r w:rsidRPr="00812692">
        <w:rPr>
          <w:rFonts w:ascii="Times New Roman" w:hAnsi="Times New Roman" w:cs="Times New Roman"/>
          <w:sz w:val="24"/>
          <w:szCs w:val="24"/>
        </w:rPr>
        <w:t>AMI_Init</w:t>
      </w:r>
      <w:proofErr w:type="spellEnd"/>
      <w:r w:rsidRPr="00812692">
        <w:rPr>
          <w:rFonts w:ascii="Times New Roman" w:hAnsi="Times New Roman" w:cs="Times New Roman"/>
          <w:sz w:val="24"/>
          <w:szCs w:val="24"/>
        </w:rPr>
        <w:t xml:space="preserve"> function (output of Step 3) is an impulse response modified by the Rx equalization (e.g., by convolving the input of the Rx </w:t>
      </w:r>
      <w:proofErr w:type="spellStart"/>
      <w:r w:rsidRPr="00812692">
        <w:rPr>
          <w:rFonts w:ascii="Times New Roman" w:hAnsi="Times New Roman" w:cs="Times New Roman"/>
          <w:sz w:val="24"/>
          <w:szCs w:val="24"/>
        </w:rPr>
        <w:t>AMI_Init</w:t>
      </w:r>
      <w:proofErr w:type="spellEnd"/>
      <w:r w:rsidRPr="00812692">
        <w:rPr>
          <w:rFonts w:ascii="Times New Roman" w:hAnsi="Times New Roman" w:cs="Times New Roman"/>
          <w:sz w:val="24"/>
          <w:szCs w:val="24"/>
        </w:rPr>
        <w:t xml:space="preserve"> function with the impulse response of the Rx filter), the impulse response of the Rx filter can be obtained by </w:t>
      </w:r>
      <w:proofErr w:type="spellStart"/>
      <w:r w:rsidRPr="00812692">
        <w:rPr>
          <w:rFonts w:ascii="Times New Roman" w:hAnsi="Times New Roman" w:cs="Times New Roman"/>
          <w:sz w:val="24"/>
          <w:szCs w:val="24"/>
        </w:rPr>
        <w:t>deconvolving</w:t>
      </w:r>
      <w:proofErr w:type="spellEnd"/>
      <w:r w:rsidRPr="00812692">
        <w:rPr>
          <w:rFonts w:ascii="Times New Roman" w:hAnsi="Times New Roman" w:cs="Times New Roman"/>
          <w:sz w:val="24"/>
          <w:szCs w:val="24"/>
        </w:rPr>
        <w:t xml:space="preserve"> the output of Step 3 with the input presented to Step 3. </w:t>
      </w:r>
    </w:p>
    <w:p w:rsidR="00812692" w:rsidRPr="00812692" w:rsidRDefault="00812692" w:rsidP="00FA5F8E">
      <w:pPr>
        <w:pStyle w:val="HTMLPreformatted"/>
        <w:pBdr>
          <w:bottom w:val="single" w:sz="12" w:space="1" w:color="auto"/>
        </w:pBdr>
        <w:rPr>
          <w:rFonts w:ascii="Times New Roman" w:hAnsi="Times New Roman" w:cs="Times New Roman"/>
          <w:sz w:val="24"/>
          <w:szCs w:val="24"/>
        </w:rPr>
      </w:pPr>
      <w:r w:rsidRPr="00812692">
        <w:rPr>
          <w:rFonts w:ascii="Times New Roman" w:hAnsi="Times New Roman" w:cs="Times New Roman"/>
          <w:sz w:val="24"/>
          <w:szCs w:val="24"/>
        </w:rPr>
        <w:t xml:space="preserve">Note: The Rx executable model file writer should keep in mind that it is not guaranteed that the impulse response that is presented to the Rx </w:t>
      </w:r>
      <w:proofErr w:type="spellStart"/>
      <w:r w:rsidRPr="00812692">
        <w:rPr>
          <w:rFonts w:ascii="Times New Roman" w:hAnsi="Times New Roman" w:cs="Times New Roman"/>
          <w:sz w:val="24"/>
          <w:szCs w:val="24"/>
        </w:rPr>
        <w:t>AMI_Init</w:t>
      </w:r>
      <w:proofErr w:type="spellEnd"/>
      <w:r w:rsidRPr="00812692">
        <w:rPr>
          <w:rFonts w:ascii="Times New Roman" w:hAnsi="Times New Roman" w:cs="Times New Roman"/>
          <w:sz w:val="24"/>
          <w:szCs w:val="24"/>
        </w:rPr>
        <w:t xml:space="preserve"> function will always include the effects of the </w:t>
      </w:r>
      <w:proofErr w:type="spellStart"/>
      <w:proofErr w:type="gramStart"/>
      <w:r w:rsidRPr="00812692">
        <w:rPr>
          <w:rFonts w:ascii="Times New Roman" w:hAnsi="Times New Roman" w:cs="Times New Roman"/>
          <w:sz w:val="24"/>
          <w:szCs w:val="24"/>
        </w:rPr>
        <w:t>Tx</w:t>
      </w:r>
      <w:proofErr w:type="spellEnd"/>
      <w:proofErr w:type="gramEnd"/>
      <w:r w:rsidRPr="00812692">
        <w:rPr>
          <w:rFonts w:ascii="Times New Roman" w:hAnsi="Times New Roman" w:cs="Times New Roman"/>
          <w:sz w:val="24"/>
          <w:szCs w:val="24"/>
        </w:rPr>
        <w:t xml:space="preserve"> filter. Therefore the Rx </w:t>
      </w:r>
      <w:proofErr w:type="spellStart"/>
      <w:r w:rsidRPr="00812692">
        <w:rPr>
          <w:rFonts w:ascii="Times New Roman" w:hAnsi="Times New Roman" w:cs="Times New Roman"/>
          <w:sz w:val="24"/>
          <w:szCs w:val="24"/>
        </w:rPr>
        <w:t>AMI_Init</w:t>
      </w:r>
      <w:proofErr w:type="spellEnd"/>
      <w:r w:rsidRPr="00812692">
        <w:rPr>
          <w:rFonts w:ascii="Times New Roman" w:hAnsi="Times New Roman" w:cs="Times New Roman"/>
          <w:sz w:val="24"/>
          <w:szCs w:val="24"/>
        </w:rPr>
        <w:t xml:space="preserve"> function may not be able to perform accurate optimization under all circumstances. For this reason, the parameters of the Rx </w:t>
      </w:r>
      <w:proofErr w:type="spellStart"/>
      <w:r w:rsidRPr="00812692">
        <w:rPr>
          <w:rFonts w:ascii="Times New Roman" w:hAnsi="Times New Roman" w:cs="Times New Roman"/>
          <w:sz w:val="24"/>
          <w:szCs w:val="24"/>
        </w:rPr>
        <w:t>AMI_Init</w:t>
      </w:r>
      <w:proofErr w:type="spellEnd"/>
      <w:r w:rsidRPr="00812692">
        <w:rPr>
          <w:rFonts w:ascii="Times New Roman" w:hAnsi="Times New Roman" w:cs="Times New Roman"/>
          <w:sz w:val="24"/>
          <w:szCs w:val="24"/>
        </w:rPr>
        <w:t xml:space="preserve"> function should always default to valid values or have a mechanism to accept user-defined coefficients and allow the user to turn off any automatic optimization routines to ensure successful simulations. </w:t>
      </w:r>
    </w:p>
    <w:p w:rsidR="00812692" w:rsidRPr="00812692" w:rsidRDefault="00812692" w:rsidP="00FA5F8E">
      <w:pPr>
        <w:pStyle w:val="HTMLPreformatted"/>
        <w:pBdr>
          <w:bottom w:val="single" w:sz="12" w:space="1" w:color="auto"/>
        </w:pBdr>
        <w:rPr>
          <w:rFonts w:ascii="Times New Roman" w:hAnsi="Times New Roman" w:cs="Times New Roman"/>
          <w:sz w:val="24"/>
          <w:szCs w:val="24"/>
        </w:rPr>
      </w:pPr>
      <w:r w:rsidRPr="00812692">
        <w:rPr>
          <w:rFonts w:ascii="Times New Roman" w:hAnsi="Times New Roman" w:cs="Times New Roman"/>
          <w:sz w:val="24"/>
          <w:szCs w:val="24"/>
        </w:rPr>
        <w:t xml:space="preserve">Step 4. The EDA tool produces a digital stimulus waveform. A digital stimulus waveform is 0.5 when the stimulus is "high", -0.5 when the stimulus is "low", and may have a value between -0.5 and 0.5 such that transitions occur when the stimulus crosses 0. </w:t>
      </w:r>
    </w:p>
    <w:p w:rsidR="00812692" w:rsidRPr="00812692" w:rsidRDefault="00812692" w:rsidP="00FA5F8E">
      <w:pPr>
        <w:pStyle w:val="HTMLPreformatted"/>
        <w:pBdr>
          <w:bottom w:val="single" w:sz="12" w:space="1" w:color="auto"/>
        </w:pBdr>
        <w:rPr>
          <w:rFonts w:ascii="Times New Roman" w:hAnsi="Times New Roman" w:cs="Times New Roman"/>
          <w:sz w:val="24"/>
          <w:szCs w:val="24"/>
        </w:rPr>
      </w:pPr>
      <w:r w:rsidRPr="00812692">
        <w:rPr>
          <w:rFonts w:ascii="Times New Roman" w:hAnsi="Times New Roman" w:cs="Times New Roman"/>
          <w:sz w:val="24"/>
          <w:szCs w:val="24"/>
        </w:rPr>
        <w:t xml:space="preserve">Step 5. If </w:t>
      </w:r>
      <w:proofErr w:type="spellStart"/>
      <w:r w:rsidRPr="00812692">
        <w:rPr>
          <w:rFonts w:ascii="Times New Roman" w:hAnsi="Times New Roman" w:cs="Times New Roman"/>
          <w:sz w:val="24"/>
          <w:szCs w:val="24"/>
        </w:rPr>
        <w:t>Tx</w:t>
      </w:r>
      <w:proofErr w:type="spellEnd"/>
      <w:r w:rsidRPr="00812692">
        <w:rPr>
          <w:rFonts w:ascii="Times New Roman" w:hAnsi="Times New Roman" w:cs="Times New Roman"/>
          <w:sz w:val="24"/>
          <w:szCs w:val="24"/>
        </w:rPr>
        <w:t xml:space="preserve"> </w:t>
      </w:r>
      <w:proofErr w:type="spellStart"/>
      <w:r w:rsidRPr="00812692">
        <w:rPr>
          <w:rFonts w:ascii="Times New Roman" w:hAnsi="Times New Roman" w:cs="Times New Roman"/>
          <w:sz w:val="24"/>
          <w:szCs w:val="24"/>
        </w:rPr>
        <w:t>GetWave_Exists</w:t>
      </w:r>
      <w:proofErr w:type="spellEnd"/>
      <w:r w:rsidRPr="00812692">
        <w:rPr>
          <w:rFonts w:ascii="Times New Roman" w:hAnsi="Times New Roman" w:cs="Times New Roman"/>
          <w:sz w:val="24"/>
          <w:szCs w:val="24"/>
        </w:rPr>
        <w:t xml:space="preserve"> is </w:t>
      </w:r>
      <w:proofErr w:type="gramStart"/>
      <w:r w:rsidRPr="00812692">
        <w:rPr>
          <w:rFonts w:ascii="Times New Roman" w:hAnsi="Times New Roman" w:cs="Times New Roman"/>
          <w:sz w:val="24"/>
          <w:szCs w:val="24"/>
        </w:rPr>
        <w:t>True</w:t>
      </w:r>
      <w:proofErr w:type="gramEnd"/>
      <w:r w:rsidRPr="00812692">
        <w:rPr>
          <w:rFonts w:ascii="Times New Roman" w:hAnsi="Times New Roman" w:cs="Times New Roman"/>
          <w:sz w:val="24"/>
          <w:szCs w:val="24"/>
        </w:rPr>
        <w:t xml:space="preserve"> the output of Step 4 is presented to the </w:t>
      </w:r>
      <w:proofErr w:type="spellStart"/>
      <w:r w:rsidRPr="00812692">
        <w:rPr>
          <w:rFonts w:ascii="Times New Roman" w:hAnsi="Times New Roman" w:cs="Times New Roman"/>
          <w:sz w:val="24"/>
          <w:szCs w:val="24"/>
        </w:rPr>
        <w:t>Tx</w:t>
      </w:r>
      <w:proofErr w:type="spellEnd"/>
      <w:r w:rsidRPr="00812692">
        <w:rPr>
          <w:rFonts w:ascii="Times New Roman" w:hAnsi="Times New Roman" w:cs="Times New Roman"/>
          <w:sz w:val="24"/>
          <w:szCs w:val="24"/>
        </w:rPr>
        <w:t xml:space="preserve"> executable model file’s </w:t>
      </w:r>
      <w:proofErr w:type="spellStart"/>
      <w:r w:rsidRPr="00812692">
        <w:rPr>
          <w:rFonts w:ascii="Times New Roman" w:hAnsi="Times New Roman" w:cs="Times New Roman"/>
          <w:sz w:val="24"/>
          <w:szCs w:val="24"/>
        </w:rPr>
        <w:t>AMI_GetWave</w:t>
      </w:r>
      <w:proofErr w:type="spellEnd"/>
      <w:r w:rsidRPr="00812692">
        <w:rPr>
          <w:rFonts w:ascii="Times New Roman" w:hAnsi="Times New Roman" w:cs="Times New Roman"/>
          <w:sz w:val="24"/>
          <w:szCs w:val="24"/>
        </w:rPr>
        <w:t xml:space="preserve"> function and the </w:t>
      </w:r>
      <w:proofErr w:type="spellStart"/>
      <w:r w:rsidRPr="00812692">
        <w:rPr>
          <w:rFonts w:ascii="Times New Roman" w:hAnsi="Times New Roman" w:cs="Times New Roman"/>
          <w:sz w:val="24"/>
          <w:szCs w:val="24"/>
        </w:rPr>
        <w:t>Tx</w:t>
      </w:r>
      <w:proofErr w:type="spellEnd"/>
      <w:r w:rsidRPr="00812692">
        <w:rPr>
          <w:rFonts w:ascii="Times New Roman" w:hAnsi="Times New Roman" w:cs="Times New Roman"/>
          <w:sz w:val="24"/>
          <w:szCs w:val="24"/>
        </w:rPr>
        <w:t xml:space="preserve"> </w:t>
      </w:r>
      <w:proofErr w:type="spellStart"/>
      <w:r w:rsidRPr="00812692">
        <w:rPr>
          <w:rFonts w:ascii="Times New Roman" w:hAnsi="Times New Roman" w:cs="Times New Roman"/>
          <w:sz w:val="24"/>
          <w:szCs w:val="24"/>
        </w:rPr>
        <w:t>AMI_GetWave</w:t>
      </w:r>
      <w:proofErr w:type="spellEnd"/>
      <w:r w:rsidRPr="00812692">
        <w:rPr>
          <w:rFonts w:ascii="Times New Roman" w:hAnsi="Times New Roman" w:cs="Times New Roman"/>
          <w:sz w:val="24"/>
          <w:szCs w:val="24"/>
        </w:rPr>
        <w:t xml:space="preserve"> function is executed. The output of the </w:t>
      </w:r>
      <w:proofErr w:type="spellStart"/>
      <w:r w:rsidRPr="00812692">
        <w:rPr>
          <w:rFonts w:ascii="Times New Roman" w:hAnsi="Times New Roman" w:cs="Times New Roman"/>
          <w:sz w:val="24"/>
          <w:szCs w:val="24"/>
        </w:rPr>
        <w:t>Tx</w:t>
      </w:r>
      <w:proofErr w:type="spellEnd"/>
      <w:r w:rsidRPr="00812692">
        <w:rPr>
          <w:rFonts w:ascii="Times New Roman" w:hAnsi="Times New Roman" w:cs="Times New Roman"/>
          <w:sz w:val="24"/>
          <w:szCs w:val="24"/>
        </w:rPr>
        <w:t xml:space="preserve"> </w:t>
      </w:r>
      <w:proofErr w:type="spellStart"/>
      <w:r w:rsidRPr="00812692">
        <w:rPr>
          <w:rFonts w:ascii="Times New Roman" w:hAnsi="Times New Roman" w:cs="Times New Roman"/>
          <w:sz w:val="24"/>
          <w:szCs w:val="24"/>
        </w:rPr>
        <w:t>AMI_GetWave</w:t>
      </w:r>
      <w:proofErr w:type="spellEnd"/>
      <w:r w:rsidRPr="00812692">
        <w:rPr>
          <w:rFonts w:ascii="Times New Roman" w:hAnsi="Times New Roman" w:cs="Times New Roman"/>
          <w:sz w:val="24"/>
          <w:szCs w:val="24"/>
        </w:rPr>
        <w:t xml:space="preserve"> function is passed on to Step 6. </w:t>
      </w:r>
    </w:p>
    <w:p w:rsidR="00812692" w:rsidRPr="00812692" w:rsidRDefault="00812692" w:rsidP="00FA5F8E">
      <w:pPr>
        <w:pStyle w:val="HTMLPreformatted"/>
        <w:pBdr>
          <w:bottom w:val="single" w:sz="12" w:space="1" w:color="auto"/>
        </w:pBdr>
        <w:rPr>
          <w:rFonts w:ascii="Times New Roman" w:hAnsi="Times New Roman" w:cs="Times New Roman"/>
          <w:sz w:val="24"/>
          <w:szCs w:val="24"/>
        </w:rPr>
      </w:pPr>
      <w:r w:rsidRPr="00812692">
        <w:rPr>
          <w:rFonts w:ascii="Times New Roman" w:hAnsi="Times New Roman" w:cs="Times New Roman"/>
          <w:sz w:val="24"/>
          <w:szCs w:val="24"/>
        </w:rPr>
        <w:t xml:space="preserve">Step 6a. If </w:t>
      </w:r>
      <w:proofErr w:type="spellStart"/>
      <w:r w:rsidRPr="00812692">
        <w:rPr>
          <w:rFonts w:ascii="Times New Roman" w:hAnsi="Times New Roman" w:cs="Times New Roman"/>
          <w:sz w:val="24"/>
          <w:szCs w:val="24"/>
        </w:rPr>
        <w:t>Tx</w:t>
      </w:r>
      <w:proofErr w:type="spellEnd"/>
      <w:r w:rsidRPr="00812692">
        <w:rPr>
          <w:rFonts w:ascii="Times New Roman" w:hAnsi="Times New Roman" w:cs="Times New Roman"/>
          <w:sz w:val="24"/>
          <w:szCs w:val="24"/>
        </w:rPr>
        <w:t xml:space="preserve"> </w:t>
      </w:r>
      <w:proofErr w:type="spellStart"/>
      <w:r w:rsidRPr="00812692">
        <w:rPr>
          <w:rFonts w:ascii="Times New Roman" w:hAnsi="Times New Roman" w:cs="Times New Roman"/>
          <w:sz w:val="24"/>
          <w:szCs w:val="24"/>
        </w:rPr>
        <w:t>GetWave_Exists</w:t>
      </w:r>
      <w:proofErr w:type="spellEnd"/>
      <w:r w:rsidRPr="00812692">
        <w:rPr>
          <w:rFonts w:ascii="Times New Roman" w:hAnsi="Times New Roman" w:cs="Times New Roman"/>
          <w:sz w:val="24"/>
          <w:szCs w:val="24"/>
        </w:rPr>
        <w:t xml:space="preserve"> is True and Rx </w:t>
      </w:r>
      <w:proofErr w:type="spellStart"/>
      <w:r w:rsidRPr="00812692">
        <w:rPr>
          <w:rFonts w:ascii="Times New Roman" w:hAnsi="Times New Roman" w:cs="Times New Roman"/>
          <w:sz w:val="24"/>
          <w:szCs w:val="24"/>
        </w:rPr>
        <w:t>GetWave_Exists</w:t>
      </w:r>
      <w:proofErr w:type="spellEnd"/>
      <w:r w:rsidRPr="00812692">
        <w:rPr>
          <w:rFonts w:ascii="Times New Roman" w:hAnsi="Times New Roman" w:cs="Times New Roman"/>
          <w:sz w:val="24"/>
          <w:szCs w:val="24"/>
        </w:rPr>
        <w:t xml:space="preserve"> is True, the output of Step 5 is convolved with the output of Step 1 by the EDA tool and the result is passed on to Step 7. </w:t>
      </w:r>
    </w:p>
    <w:p w:rsidR="00812692" w:rsidRPr="00812692" w:rsidRDefault="00812692" w:rsidP="00FA5F8E">
      <w:pPr>
        <w:pStyle w:val="HTMLPreformatted"/>
        <w:pBdr>
          <w:bottom w:val="single" w:sz="12" w:space="1" w:color="auto"/>
        </w:pBdr>
        <w:rPr>
          <w:rFonts w:ascii="Times New Roman" w:hAnsi="Times New Roman" w:cs="Times New Roman"/>
          <w:sz w:val="24"/>
          <w:szCs w:val="24"/>
        </w:rPr>
      </w:pPr>
      <w:r w:rsidRPr="00812692">
        <w:rPr>
          <w:rFonts w:ascii="Times New Roman" w:hAnsi="Times New Roman" w:cs="Times New Roman"/>
          <w:sz w:val="24"/>
          <w:szCs w:val="24"/>
        </w:rPr>
        <w:t xml:space="preserve">Step 6b. If </w:t>
      </w:r>
      <w:proofErr w:type="spellStart"/>
      <w:r w:rsidRPr="00812692">
        <w:rPr>
          <w:rFonts w:ascii="Times New Roman" w:hAnsi="Times New Roman" w:cs="Times New Roman"/>
          <w:sz w:val="24"/>
          <w:szCs w:val="24"/>
        </w:rPr>
        <w:t>Tx</w:t>
      </w:r>
      <w:proofErr w:type="spellEnd"/>
      <w:r w:rsidRPr="00812692">
        <w:rPr>
          <w:rFonts w:ascii="Times New Roman" w:hAnsi="Times New Roman" w:cs="Times New Roman"/>
          <w:sz w:val="24"/>
          <w:szCs w:val="24"/>
        </w:rPr>
        <w:t xml:space="preserve"> </w:t>
      </w:r>
      <w:proofErr w:type="spellStart"/>
      <w:r w:rsidRPr="00812692">
        <w:rPr>
          <w:rFonts w:ascii="Times New Roman" w:hAnsi="Times New Roman" w:cs="Times New Roman"/>
          <w:sz w:val="24"/>
          <w:szCs w:val="24"/>
        </w:rPr>
        <w:t>GetWave_Exists</w:t>
      </w:r>
      <w:proofErr w:type="spellEnd"/>
      <w:r w:rsidRPr="00812692">
        <w:rPr>
          <w:rFonts w:ascii="Times New Roman" w:hAnsi="Times New Roman" w:cs="Times New Roman"/>
          <w:sz w:val="24"/>
          <w:szCs w:val="24"/>
        </w:rPr>
        <w:t xml:space="preserve"> is False and Rx </w:t>
      </w:r>
      <w:proofErr w:type="spellStart"/>
      <w:r w:rsidRPr="00812692">
        <w:rPr>
          <w:rFonts w:ascii="Times New Roman" w:hAnsi="Times New Roman" w:cs="Times New Roman"/>
          <w:sz w:val="24"/>
          <w:szCs w:val="24"/>
        </w:rPr>
        <w:t>GetWave_Exists</w:t>
      </w:r>
      <w:proofErr w:type="spellEnd"/>
      <w:r w:rsidRPr="00812692">
        <w:rPr>
          <w:rFonts w:ascii="Times New Roman" w:hAnsi="Times New Roman" w:cs="Times New Roman"/>
          <w:sz w:val="24"/>
          <w:szCs w:val="24"/>
        </w:rPr>
        <w:t xml:space="preserve"> is True, the output of Step 4 is convolved with the output of Step 2 by the EDA tool and the result is passed on to Step 7. </w:t>
      </w:r>
    </w:p>
    <w:p w:rsidR="00A31FD1" w:rsidRDefault="00812692" w:rsidP="00FA5F8E">
      <w:pPr>
        <w:pStyle w:val="HTMLPreformatted"/>
        <w:pBdr>
          <w:bottom w:val="single" w:sz="12" w:space="1" w:color="auto"/>
        </w:pBdr>
        <w:rPr>
          <w:rFonts w:ascii="Times New Roman" w:hAnsi="Times New Roman" w:cs="Times New Roman"/>
          <w:sz w:val="24"/>
          <w:szCs w:val="24"/>
        </w:rPr>
      </w:pPr>
      <w:r w:rsidRPr="00812692">
        <w:rPr>
          <w:rFonts w:ascii="Times New Roman" w:hAnsi="Times New Roman" w:cs="Times New Roman"/>
          <w:sz w:val="24"/>
          <w:szCs w:val="24"/>
        </w:rPr>
        <w:t xml:space="preserve">Step 6c. If </w:t>
      </w:r>
      <w:proofErr w:type="spellStart"/>
      <w:r w:rsidRPr="00812692">
        <w:rPr>
          <w:rFonts w:ascii="Times New Roman" w:hAnsi="Times New Roman" w:cs="Times New Roman"/>
          <w:sz w:val="24"/>
          <w:szCs w:val="24"/>
        </w:rPr>
        <w:t>Tx</w:t>
      </w:r>
      <w:proofErr w:type="spellEnd"/>
      <w:r w:rsidRPr="00812692">
        <w:rPr>
          <w:rFonts w:ascii="Times New Roman" w:hAnsi="Times New Roman" w:cs="Times New Roman"/>
          <w:sz w:val="24"/>
          <w:szCs w:val="24"/>
        </w:rPr>
        <w:t xml:space="preserve"> </w:t>
      </w:r>
      <w:proofErr w:type="spellStart"/>
      <w:r w:rsidRPr="00812692">
        <w:rPr>
          <w:rFonts w:ascii="Times New Roman" w:hAnsi="Times New Roman" w:cs="Times New Roman"/>
          <w:sz w:val="24"/>
          <w:szCs w:val="24"/>
        </w:rPr>
        <w:t>GetWave_Exists</w:t>
      </w:r>
      <w:proofErr w:type="spellEnd"/>
      <w:r w:rsidRPr="00812692">
        <w:rPr>
          <w:rFonts w:ascii="Times New Roman" w:hAnsi="Times New Roman" w:cs="Times New Roman"/>
          <w:sz w:val="24"/>
          <w:szCs w:val="24"/>
        </w:rPr>
        <w:t xml:space="preserve"> is False and Rx </w:t>
      </w:r>
      <w:proofErr w:type="spellStart"/>
      <w:r w:rsidRPr="00812692">
        <w:rPr>
          <w:rFonts w:ascii="Times New Roman" w:hAnsi="Times New Roman" w:cs="Times New Roman"/>
          <w:sz w:val="24"/>
          <w:szCs w:val="24"/>
        </w:rPr>
        <w:t>GetWave_Exists</w:t>
      </w:r>
      <w:proofErr w:type="spellEnd"/>
      <w:r w:rsidRPr="00812692">
        <w:rPr>
          <w:rFonts w:ascii="Times New Roman" w:hAnsi="Times New Roman" w:cs="Times New Roman"/>
          <w:sz w:val="24"/>
          <w:szCs w:val="24"/>
        </w:rPr>
        <w:t xml:space="preserve"> is False, the output of Step 4 is convolved with the output of Step 3 by the EDA tool and the result is passed on to Step 8. </w:t>
      </w:r>
    </w:p>
    <w:p w:rsidR="00812692" w:rsidRPr="00812692" w:rsidRDefault="00812692" w:rsidP="00FA5F8E">
      <w:pPr>
        <w:pStyle w:val="HTMLPreformatted"/>
        <w:pBdr>
          <w:bottom w:val="single" w:sz="12" w:space="1" w:color="auto"/>
        </w:pBdr>
        <w:rPr>
          <w:rFonts w:ascii="Times New Roman" w:hAnsi="Times New Roman" w:cs="Times New Roman"/>
          <w:sz w:val="24"/>
          <w:szCs w:val="24"/>
        </w:rPr>
      </w:pPr>
      <w:r w:rsidRPr="00812692">
        <w:rPr>
          <w:rFonts w:ascii="Times New Roman" w:hAnsi="Times New Roman" w:cs="Times New Roman"/>
          <w:sz w:val="24"/>
          <w:szCs w:val="24"/>
        </w:rPr>
        <w:lastRenderedPageBreak/>
        <w:t xml:space="preserve">Step 6d. If </w:t>
      </w:r>
      <w:proofErr w:type="spellStart"/>
      <w:r w:rsidRPr="00812692">
        <w:rPr>
          <w:rFonts w:ascii="Times New Roman" w:hAnsi="Times New Roman" w:cs="Times New Roman"/>
          <w:sz w:val="24"/>
          <w:szCs w:val="24"/>
        </w:rPr>
        <w:t>Tx</w:t>
      </w:r>
      <w:proofErr w:type="spellEnd"/>
      <w:r w:rsidRPr="00812692">
        <w:rPr>
          <w:rFonts w:ascii="Times New Roman" w:hAnsi="Times New Roman" w:cs="Times New Roman"/>
          <w:sz w:val="24"/>
          <w:szCs w:val="24"/>
        </w:rPr>
        <w:t xml:space="preserve"> </w:t>
      </w:r>
      <w:proofErr w:type="spellStart"/>
      <w:r w:rsidRPr="00812692">
        <w:rPr>
          <w:rFonts w:ascii="Times New Roman" w:hAnsi="Times New Roman" w:cs="Times New Roman"/>
          <w:sz w:val="24"/>
          <w:szCs w:val="24"/>
        </w:rPr>
        <w:t>GetWave_Exists</w:t>
      </w:r>
      <w:proofErr w:type="spellEnd"/>
      <w:r w:rsidRPr="00812692">
        <w:rPr>
          <w:rFonts w:ascii="Times New Roman" w:hAnsi="Times New Roman" w:cs="Times New Roman"/>
          <w:sz w:val="24"/>
          <w:szCs w:val="24"/>
        </w:rPr>
        <w:t xml:space="preserve"> is True and Rx </w:t>
      </w:r>
      <w:proofErr w:type="spellStart"/>
      <w:r w:rsidRPr="00812692">
        <w:rPr>
          <w:rFonts w:ascii="Times New Roman" w:hAnsi="Times New Roman" w:cs="Times New Roman"/>
          <w:sz w:val="24"/>
          <w:szCs w:val="24"/>
        </w:rPr>
        <w:t>GetWave_Exists</w:t>
      </w:r>
      <w:proofErr w:type="spellEnd"/>
      <w:r w:rsidRPr="00812692">
        <w:rPr>
          <w:rFonts w:ascii="Times New Roman" w:hAnsi="Times New Roman" w:cs="Times New Roman"/>
          <w:sz w:val="24"/>
          <w:szCs w:val="24"/>
        </w:rPr>
        <w:t xml:space="preserve"> is False, the output of Step 5 is convolved with the output of Step 1 and the Impulse Response of the Rx filter by the EDA tool </w:t>
      </w:r>
      <w:proofErr w:type="spellStart"/>
      <w:r w:rsidRPr="00812692">
        <w:rPr>
          <w:rFonts w:ascii="Times New Roman" w:hAnsi="Times New Roman" w:cs="Times New Roman"/>
          <w:sz w:val="24"/>
          <w:szCs w:val="24"/>
        </w:rPr>
        <w:t>andthe</w:t>
      </w:r>
      <w:proofErr w:type="spellEnd"/>
      <w:r w:rsidRPr="00812692">
        <w:rPr>
          <w:rFonts w:ascii="Times New Roman" w:hAnsi="Times New Roman" w:cs="Times New Roman"/>
          <w:sz w:val="24"/>
          <w:szCs w:val="24"/>
        </w:rPr>
        <w:t xml:space="preserve"> result is passed on to Step 8. (The Impulse Response of the Rx filter may be obtained by </w:t>
      </w:r>
      <w:proofErr w:type="spellStart"/>
      <w:r w:rsidRPr="00812692">
        <w:rPr>
          <w:rFonts w:ascii="Times New Roman" w:hAnsi="Times New Roman" w:cs="Times New Roman"/>
          <w:sz w:val="24"/>
          <w:szCs w:val="24"/>
        </w:rPr>
        <w:t>deconvolving</w:t>
      </w:r>
      <w:proofErr w:type="spellEnd"/>
      <w:r w:rsidRPr="00812692">
        <w:rPr>
          <w:rFonts w:ascii="Times New Roman" w:hAnsi="Times New Roman" w:cs="Times New Roman"/>
          <w:sz w:val="24"/>
          <w:szCs w:val="24"/>
        </w:rPr>
        <w:t xml:space="preserve"> the output of Step 3 by the input of Step 3). </w:t>
      </w:r>
    </w:p>
    <w:p w:rsidR="00A10D53" w:rsidRDefault="00812692" w:rsidP="00FA5F8E">
      <w:pPr>
        <w:pStyle w:val="HTMLPreformatted"/>
        <w:pBdr>
          <w:bottom w:val="single" w:sz="12" w:space="1" w:color="auto"/>
        </w:pBdr>
        <w:rPr>
          <w:rFonts w:ascii="Times New Roman" w:hAnsi="Times New Roman" w:cs="Times New Roman"/>
          <w:sz w:val="24"/>
          <w:szCs w:val="24"/>
        </w:rPr>
      </w:pPr>
      <w:r w:rsidRPr="00812692">
        <w:rPr>
          <w:rFonts w:ascii="Times New Roman" w:hAnsi="Times New Roman" w:cs="Times New Roman"/>
          <w:sz w:val="24"/>
          <w:szCs w:val="24"/>
        </w:rPr>
        <w:t xml:space="preserve">Note: For the scenario where the </w:t>
      </w:r>
      <w:proofErr w:type="spellStart"/>
      <w:r w:rsidRPr="00812692">
        <w:rPr>
          <w:rFonts w:ascii="Times New Roman" w:hAnsi="Times New Roman" w:cs="Times New Roman"/>
          <w:sz w:val="24"/>
          <w:szCs w:val="24"/>
        </w:rPr>
        <w:t>Tx</w:t>
      </w:r>
      <w:proofErr w:type="spellEnd"/>
      <w:r w:rsidRPr="00812692">
        <w:rPr>
          <w:rFonts w:ascii="Times New Roman" w:hAnsi="Times New Roman" w:cs="Times New Roman"/>
          <w:sz w:val="24"/>
          <w:szCs w:val="24"/>
        </w:rPr>
        <w:t xml:space="preserve"> </w:t>
      </w:r>
      <w:proofErr w:type="spellStart"/>
      <w:r w:rsidRPr="00812692">
        <w:rPr>
          <w:rFonts w:ascii="Times New Roman" w:hAnsi="Times New Roman" w:cs="Times New Roman"/>
          <w:sz w:val="24"/>
          <w:szCs w:val="24"/>
        </w:rPr>
        <w:t>AMI_Init</w:t>
      </w:r>
      <w:proofErr w:type="spellEnd"/>
      <w:r w:rsidRPr="00812692">
        <w:rPr>
          <w:rFonts w:ascii="Times New Roman" w:hAnsi="Times New Roman" w:cs="Times New Roman"/>
          <w:sz w:val="24"/>
          <w:szCs w:val="24"/>
        </w:rPr>
        <w:t xml:space="preserve"> function does NOT include equalization effects (i.e., does not modify the impulse response of the channel), Step 6d is functionally equivalent to simply convolving the output of Step 5 with the output of Step 3. </w:t>
      </w:r>
    </w:p>
    <w:p w:rsidR="00812692" w:rsidRPr="00812692" w:rsidRDefault="00812692" w:rsidP="00FA5F8E">
      <w:pPr>
        <w:pStyle w:val="HTMLPreformatted"/>
        <w:pBdr>
          <w:bottom w:val="single" w:sz="12" w:space="1" w:color="auto"/>
        </w:pBdr>
        <w:rPr>
          <w:rFonts w:ascii="Times New Roman" w:hAnsi="Times New Roman" w:cs="Times New Roman"/>
          <w:sz w:val="24"/>
          <w:szCs w:val="24"/>
        </w:rPr>
      </w:pPr>
      <w:r w:rsidRPr="00812692">
        <w:rPr>
          <w:rFonts w:ascii="Times New Roman" w:hAnsi="Times New Roman" w:cs="Times New Roman"/>
          <w:sz w:val="24"/>
          <w:szCs w:val="24"/>
        </w:rPr>
        <w:t xml:space="preserve">Step 7. If Rx </w:t>
      </w:r>
      <w:proofErr w:type="spellStart"/>
      <w:r w:rsidRPr="00812692">
        <w:rPr>
          <w:rFonts w:ascii="Times New Roman" w:hAnsi="Times New Roman" w:cs="Times New Roman"/>
          <w:sz w:val="24"/>
          <w:szCs w:val="24"/>
        </w:rPr>
        <w:t>GetWave_Exists</w:t>
      </w:r>
      <w:proofErr w:type="spellEnd"/>
      <w:r w:rsidRPr="00812692">
        <w:rPr>
          <w:rFonts w:ascii="Times New Roman" w:hAnsi="Times New Roman" w:cs="Times New Roman"/>
          <w:sz w:val="24"/>
          <w:szCs w:val="24"/>
        </w:rPr>
        <w:t xml:space="preserve"> is </w:t>
      </w:r>
      <w:proofErr w:type="gramStart"/>
      <w:r w:rsidRPr="00812692">
        <w:rPr>
          <w:rFonts w:ascii="Times New Roman" w:hAnsi="Times New Roman" w:cs="Times New Roman"/>
          <w:sz w:val="24"/>
          <w:szCs w:val="24"/>
        </w:rPr>
        <w:t>True</w:t>
      </w:r>
      <w:proofErr w:type="gramEnd"/>
      <w:r w:rsidRPr="00812692">
        <w:rPr>
          <w:rFonts w:ascii="Times New Roman" w:hAnsi="Times New Roman" w:cs="Times New Roman"/>
          <w:sz w:val="24"/>
          <w:szCs w:val="24"/>
        </w:rPr>
        <w:t xml:space="preserve"> the output of Step 6 is presented to the Rx executable model file’s </w:t>
      </w:r>
      <w:proofErr w:type="spellStart"/>
      <w:r w:rsidRPr="00812692">
        <w:rPr>
          <w:rFonts w:ascii="Times New Roman" w:hAnsi="Times New Roman" w:cs="Times New Roman"/>
          <w:sz w:val="24"/>
          <w:szCs w:val="24"/>
        </w:rPr>
        <w:t>AMI_GetWave</w:t>
      </w:r>
      <w:proofErr w:type="spellEnd"/>
      <w:r w:rsidRPr="00812692">
        <w:rPr>
          <w:rFonts w:ascii="Times New Roman" w:hAnsi="Times New Roman" w:cs="Times New Roman"/>
          <w:sz w:val="24"/>
          <w:szCs w:val="24"/>
        </w:rPr>
        <w:t xml:space="preserve"> function and the Rx </w:t>
      </w:r>
      <w:proofErr w:type="spellStart"/>
      <w:r w:rsidRPr="00812692">
        <w:rPr>
          <w:rFonts w:ascii="Times New Roman" w:hAnsi="Times New Roman" w:cs="Times New Roman"/>
          <w:sz w:val="24"/>
          <w:szCs w:val="24"/>
        </w:rPr>
        <w:t>AMI_GetWave</w:t>
      </w:r>
      <w:proofErr w:type="spellEnd"/>
      <w:r w:rsidRPr="00812692">
        <w:rPr>
          <w:rFonts w:ascii="Times New Roman" w:hAnsi="Times New Roman" w:cs="Times New Roman"/>
          <w:sz w:val="24"/>
          <w:szCs w:val="24"/>
        </w:rPr>
        <w:t xml:space="preserve"> function is executed. The output of the Rx </w:t>
      </w:r>
      <w:proofErr w:type="spellStart"/>
      <w:r w:rsidRPr="00812692">
        <w:rPr>
          <w:rFonts w:ascii="Times New Roman" w:hAnsi="Times New Roman" w:cs="Times New Roman"/>
          <w:sz w:val="24"/>
          <w:szCs w:val="24"/>
        </w:rPr>
        <w:t>AMI_GetWave</w:t>
      </w:r>
      <w:proofErr w:type="spellEnd"/>
      <w:r w:rsidRPr="00812692">
        <w:rPr>
          <w:rFonts w:ascii="Times New Roman" w:hAnsi="Times New Roman" w:cs="Times New Roman"/>
          <w:sz w:val="24"/>
          <w:szCs w:val="24"/>
        </w:rPr>
        <w:t xml:space="preserve"> function is passed on to Step 8. </w:t>
      </w:r>
    </w:p>
    <w:p w:rsidR="00812692" w:rsidRPr="00812692" w:rsidRDefault="00812692" w:rsidP="00FA5F8E">
      <w:pPr>
        <w:pStyle w:val="HTMLPreformatted"/>
        <w:pBdr>
          <w:bottom w:val="single" w:sz="12" w:space="1" w:color="auto"/>
        </w:pBdr>
        <w:rPr>
          <w:rFonts w:ascii="Times New Roman" w:hAnsi="Times New Roman" w:cs="Times New Roman"/>
          <w:sz w:val="24"/>
          <w:szCs w:val="24"/>
        </w:rPr>
      </w:pPr>
      <w:r w:rsidRPr="00812692">
        <w:rPr>
          <w:rFonts w:ascii="Times New Roman" w:hAnsi="Times New Roman" w:cs="Times New Roman"/>
          <w:sz w:val="24"/>
          <w:szCs w:val="24"/>
        </w:rPr>
        <w:t xml:space="preserve">Step 8. The output of Step 6c, 6d or 7 becomes the simulation waveform output at the Rx decision point. Step 7 optionally may also return clock ticks, which may be post-processed by the simulation tool or presented to the user as is. </w:t>
      </w:r>
    </w:p>
    <w:p w:rsidR="00812692" w:rsidRPr="00812692" w:rsidRDefault="00812692" w:rsidP="00FA5F8E">
      <w:pPr>
        <w:pStyle w:val="HTMLPreformatted"/>
        <w:pBdr>
          <w:bottom w:val="single" w:sz="12" w:space="1" w:color="auto"/>
        </w:pBdr>
        <w:rPr>
          <w:rFonts w:ascii="Times New Roman" w:hAnsi="Times New Roman" w:cs="Times New Roman"/>
          <w:sz w:val="24"/>
          <w:szCs w:val="24"/>
        </w:rPr>
      </w:pPr>
      <w:r w:rsidRPr="00812692">
        <w:rPr>
          <w:rFonts w:ascii="Times New Roman" w:hAnsi="Times New Roman" w:cs="Times New Roman"/>
          <w:sz w:val="24"/>
          <w:szCs w:val="24"/>
        </w:rPr>
        <w:t xml:space="preserve">Steps 4 through 8 can be called once or can be called multiple times to process the full analog waveform. Splitting up the full analog waveform into multiple calls reduces the memory requirements when doing long simulations, and allows </w:t>
      </w:r>
      <w:proofErr w:type="spellStart"/>
      <w:r w:rsidRPr="00812692">
        <w:rPr>
          <w:rFonts w:ascii="Times New Roman" w:hAnsi="Times New Roman" w:cs="Times New Roman"/>
          <w:sz w:val="24"/>
          <w:szCs w:val="24"/>
        </w:rPr>
        <w:t>AMI_GetWave</w:t>
      </w:r>
      <w:proofErr w:type="spellEnd"/>
      <w:r w:rsidRPr="00812692">
        <w:rPr>
          <w:rFonts w:ascii="Times New Roman" w:hAnsi="Times New Roman" w:cs="Times New Roman"/>
          <w:sz w:val="24"/>
          <w:szCs w:val="24"/>
        </w:rPr>
        <w:t xml:space="preserve"> to return model status every so many bits. Once all blocks of the input waveform have been processed, </w:t>
      </w:r>
      <w:proofErr w:type="spellStart"/>
      <w:r w:rsidRPr="00812692">
        <w:rPr>
          <w:rFonts w:ascii="Times New Roman" w:hAnsi="Times New Roman" w:cs="Times New Roman"/>
          <w:sz w:val="24"/>
          <w:szCs w:val="24"/>
        </w:rPr>
        <w:t>Tx</w:t>
      </w:r>
      <w:proofErr w:type="spellEnd"/>
      <w:r w:rsidRPr="00812692">
        <w:rPr>
          <w:rFonts w:ascii="Times New Roman" w:hAnsi="Times New Roman" w:cs="Times New Roman"/>
          <w:sz w:val="24"/>
          <w:szCs w:val="24"/>
        </w:rPr>
        <w:t xml:space="preserve"> </w:t>
      </w:r>
      <w:proofErr w:type="spellStart"/>
      <w:r w:rsidRPr="00812692">
        <w:rPr>
          <w:rFonts w:ascii="Times New Roman" w:hAnsi="Times New Roman" w:cs="Times New Roman"/>
          <w:sz w:val="24"/>
          <w:szCs w:val="24"/>
        </w:rPr>
        <w:t>AMI_Close</w:t>
      </w:r>
      <w:proofErr w:type="spellEnd"/>
      <w:r w:rsidRPr="00812692">
        <w:rPr>
          <w:rFonts w:ascii="Times New Roman" w:hAnsi="Times New Roman" w:cs="Times New Roman"/>
          <w:sz w:val="24"/>
          <w:szCs w:val="24"/>
        </w:rPr>
        <w:t xml:space="preserve"> and Rx </w:t>
      </w:r>
      <w:proofErr w:type="spellStart"/>
      <w:r w:rsidRPr="00812692">
        <w:rPr>
          <w:rFonts w:ascii="Times New Roman" w:hAnsi="Times New Roman" w:cs="Times New Roman"/>
          <w:sz w:val="24"/>
          <w:szCs w:val="24"/>
        </w:rPr>
        <w:t>AMI_Close</w:t>
      </w:r>
      <w:proofErr w:type="spellEnd"/>
      <w:r w:rsidRPr="00812692">
        <w:rPr>
          <w:rFonts w:ascii="Times New Roman" w:hAnsi="Times New Roman" w:cs="Times New Roman"/>
          <w:sz w:val="24"/>
          <w:szCs w:val="24"/>
        </w:rPr>
        <w:t xml:space="preserve"> are called to perform any final processing and release allocated memory.</w:t>
      </w:r>
    </w:p>
    <w:p w:rsidR="00812692" w:rsidRPr="00812692" w:rsidRDefault="00812692" w:rsidP="001B23D0">
      <w:pPr>
        <w:pStyle w:val="HTMLPreformatted"/>
        <w:pBdr>
          <w:bottom w:val="single" w:sz="12" w:space="1" w:color="auto"/>
        </w:pBdr>
        <w:spacing w:before="0"/>
      </w:pPr>
    </w:p>
    <w:p w:rsidR="001F13C9" w:rsidRPr="00620D7D" w:rsidRDefault="001F13C9" w:rsidP="001B23D0">
      <w:pPr>
        <w:pStyle w:val="HTMLPreformatted"/>
        <w:pBdr>
          <w:bottom w:val="single" w:sz="12" w:space="1" w:color="auto"/>
        </w:pBdr>
        <w:spacing w:before="0"/>
        <w:rPr>
          <w:rFonts w:ascii="Times New Roman" w:hAnsi="Times New Roman" w:cs="Times New Roman"/>
          <w:i/>
          <w:sz w:val="24"/>
          <w:szCs w:val="24"/>
        </w:rPr>
      </w:pPr>
      <w:r w:rsidRPr="00620D7D">
        <w:rPr>
          <w:rFonts w:ascii="Times New Roman" w:hAnsi="Times New Roman" w:cs="Times New Roman"/>
          <w:i/>
          <w:sz w:val="24"/>
          <w:szCs w:val="24"/>
        </w:rPr>
        <w:t xml:space="preserve">… </w:t>
      </w:r>
      <w:proofErr w:type="gramStart"/>
      <w:r w:rsidRPr="00620D7D">
        <w:rPr>
          <w:rFonts w:ascii="Times New Roman" w:hAnsi="Times New Roman" w:cs="Times New Roman"/>
          <w:i/>
          <w:sz w:val="24"/>
          <w:szCs w:val="24"/>
        </w:rPr>
        <w:t>to</w:t>
      </w:r>
      <w:proofErr w:type="gramEnd"/>
      <w:r w:rsidRPr="00620D7D">
        <w:rPr>
          <w:rFonts w:ascii="Times New Roman" w:hAnsi="Times New Roman" w:cs="Times New Roman"/>
          <w:i/>
          <w:sz w:val="24"/>
          <w:szCs w:val="24"/>
        </w:rPr>
        <w:t>:</w:t>
      </w:r>
    </w:p>
    <w:p w:rsidR="001F13C9" w:rsidRDefault="001F13C9" w:rsidP="001B23D0">
      <w:pPr>
        <w:pStyle w:val="HTMLPreformatted"/>
        <w:pBdr>
          <w:bottom w:val="single" w:sz="12" w:space="1" w:color="auto"/>
        </w:pBdr>
        <w:spacing w:before="0"/>
        <w:rPr>
          <w:rFonts w:ascii="Times New Roman" w:hAnsi="Times New Roman" w:cs="Times New Roman"/>
          <w:sz w:val="24"/>
          <w:szCs w:val="24"/>
        </w:rPr>
      </w:pPr>
    </w:p>
    <w:p w:rsidR="00606554" w:rsidRPr="00606554" w:rsidRDefault="00606554" w:rsidP="00E07023">
      <w:pPr>
        <w:pStyle w:val="Default"/>
        <w:spacing w:before="120"/>
        <w:rPr>
          <w:rFonts w:ascii="Arial" w:hAnsi="Arial" w:cs="Arial"/>
          <w:sz w:val="22"/>
          <w:szCs w:val="22"/>
        </w:rPr>
      </w:pPr>
      <w:r w:rsidRPr="00606554">
        <w:rPr>
          <w:rFonts w:ascii="Arial" w:hAnsi="Arial" w:cs="Arial"/>
          <w:sz w:val="22"/>
          <w:szCs w:val="22"/>
        </w:rPr>
        <w:t xml:space="preserve">10.2.2.3.1 STATISTICAL SIMULATION REFERENCE FLOW </w:t>
      </w:r>
    </w:p>
    <w:p w:rsidR="00606554" w:rsidRPr="00705DC7" w:rsidRDefault="00606554" w:rsidP="00E07023">
      <w:pPr>
        <w:pStyle w:val="Default"/>
        <w:spacing w:before="120"/>
      </w:pPr>
      <w:r w:rsidRPr="00705DC7">
        <w:t xml:space="preserve">Step 1. The EDA tool obtains the impulse response for the analog channel. This represents the combined impulse response of the transmitter’s analog output, the channel and the receiver’s analog front end. The transmitter’s output or receiver’s input characteristics must not include any filtering effects, for example equalization, in this impulse response, although it may include any </w:t>
      </w:r>
      <w:proofErr w:type="spellStart"/>
      <w:r w:rsidRPr="00705DC7">
        <w:t>parasitics</w:t>
      </w:r>
      <w:proofErr w:type="spellEnd"/>
      <w:r w:rsidRPr="00705DC7">
        <w:t xml:space="preserve"> which are included in the </w:t>
      </w:r>
      <w:proofErr w:type="spellStart"/>
      <w:proofErr w:type="gramStart"/>
      <w:r w:rsidRPr="00705DC7">
        <w:t>Tx</w:t>
      </w:r>
      <w:proofErr w:type="spellEnd"/>
      <w:proofErr w:type="gramEnd"/>
      <w:r w:rsidRPr="00705DC7">
        <w:t xml:space="preserve"> or Rx analog model. </w:t>
      </w:r>
    </w:p>
    <w:p w:rsidR="00606554" w:rsidRPr="00705DC7" w:rsidRDefault="00606554" w:rsidP="00E07023">
      <w:pPr>
        <w:pStyle w:val="Default"/>
        <w:spacing w:before="120"/>
      </w:pPr>
      <w:r w:rsidRPr="00705DC7">
        <w:t xml:space="preserve">Step 2. The output of Step 1 is presented to the </w:t>
      </w:r>
      <w:proofErr w:type="spellStart"/>
      <w:proofErr w:type="gramStart"/>
      <w:r w:rsidRPr="00705DC7">
        <w:t>Tx</w:t>
      </w:r>
      <w:proofErr w:type="spellEnd"/>
      <w:proofErr w:type="gramEnd"/>
      <w:r w:rsidRPr="00705DC7">
        <w:t xml:space="preserve"> executable model file’s </w:t>
      </w:r>
      <w:proofErr w:type="spellStart"/>
      <w:r w:rsidRPr="00705DC7">
        <w:t>AMI_Init</w:t>
      </w:r>
      <w:proofErr w:type="spellEnd"/>
      <w:r w:rsidRPr="00705DC7">
        <w:t xml:space="preserve"> function and the </w:t>
      </w:r>
      <w:proofErr w:type="spellStart"/>
      <w:r w:rsidRPr="00705DC7">
        <w:t>Tx</w:t>
      </w:r>
      <w:proofErr w:type="spellEnd"/>
      <w:r w:rsidRPr="00705DC7">
        <w:t xml:space="preserve"> </w:t>
      </w:r>
      <w:proofErr w:type="spellStart"/>
      <w:r w:rsidRPr="00705DC7">
        <w:t>AMI_Init</w:t>
      </w:r>
      <w:proofErr w:type="spellEnd"/>
      <w:r w:rsidRPr="00705DC7">
        <w:t xml:space="preserve"> function is executed. The impulse response returned by the </w:t>
      </w:r>
      <w:proofErr w:type="spellStart"/>
      <w:r w:rsidRPr="00705DC7">
        <w:t>Tx</w:t>
      </w:r>
      <w:proofErr w:type="spellEnd"/>
      <w:r w:rsidRPr="00705DC7">
        <w:t xml:space="preserve"> </w:t>
      </w:r>
      <w:proofErr w:type="spellStart"/>
      <w:r w:rsidRPr="00705DC7">
        <w:t>AMI_Init</w:t>
      </w:r>
      <w:proofErr w:type="spellEnd"/>
      <w:r w:rsidRPr="00705DC7">
        <w:t xml:space="preserve"> function is passed onto Step 3. </w:t>
      </w:r>
    </w:p>
    <w:p w:rsidR="00606554" w:rsidRPr="00705DC7" w:rsidRDefault="00606554" w:rsidP="00E07023">
      <w:r w:rsidRPr="00705DC7">
        <w:t>Step 3. One of the two steps described in Steps 3.1 and 3.2 is executed.</w:t>
      </w:r>
    </w:p>
    <w:p w:rsidR="00606554" w:rsidRPr="00705DC7" w:rsidRDefault="00606554" w:rsidP="00E07023">
      <w:pPr>
        <w:pStyle w:val="Default"/>
        <w:spacing w:before="120"/>
      </w:pPr>
      <w:r w:rsidRPr="00705DC7">
        <w:t xml:space="preserve">Step 3.1. The output of Step 2 is presented to the Rx executable model file’s </w:t>
      </w:r>
      <w:proofErr w:type="spellStart"/>
      <w:r w:rsidRPr="00705DC7">
        <w:t>AMI_Init</w:t>
      </w:r>
      <w:proofErr w:type="spellEnd"/>
      <w:r w:rsidRPr="00705DC7">
        <w:t xml:space="preserve"> function, and the Rx </w:t>
      </w:r>
      <w:proofErr w:type="spellStart"/>
      <w:r w:rsidRPr="00705DC7">
        <w:t>AMI_Init</w:t>
      </w:r>
      <w:proofErr w:type="spellEnd"/>
      <w:r w:rsidRPr="00705DC7">
        <w:t xml:space="preserve"> function is executed. The impulse response returned by the Rx </w:t>
      </w:r>
      <w:proofErr w:type="spellStart"/>
      <w:r w:rsidRPr="00705DC7">
        <w:t>AMI_Init</w:t>
      </w:r>
      <w:proofErr w:type="spellEnd"/>
      <w:r w:rsidRPr="00705DC7">
        <w:t xml:space="preserve"> function is passed onto Step 4. </w:t>
      </w:r>
    </w:p>
    <w:p w:rsidR="00606554" w:rsidRPr="00705DC7" w:rsidRDefault="00606554" w:rsidP="00E07023">
      <w:pPr>
        <w:pStyle w:val="Default"/>
        <w:spacing w:before="120"/>
      </w:pPr>
      <w:r w:rsidRPr="00705DC7">
        <w:t xml:space="preserve">Step 3.2. Three impulse responses, denoted by h1, h2, and h3, are presented to the Rx executable model file’s </w:t>
      </w:r>
      <w:proofErr w:type="spellStart"/>
      <w:r w:rsidRPr="00705DC7">
        <w:t>AMI_Init</w:t>
      </w:r>
      <w:proofErr w:type="spellEnd"/>
      <w:r w:rsidRPr="00705DC7">
        <w:t xml:space="preserve"> function. Both impulses h1 and h2 are the output of step 2. Impulse h3 is an empty placeholder for the Rx DFE impulse response. Impulse h1 is written in the first column of the impulse matrix. Impulses h2 and h3 are written in the first and second columns after the crosstalk impulse columns in the impulse matrix, respectively. The Rx </w:t>
      </w:r>
      <w:proofErr w:type="spellStart"/>
      <w:r w:rsidRPr="00705DC7">
        <w:t>AMI_Init</w:t>
      </w:r>
      <w:proofErr w:type="spellEnd"/>
      <w:r w:rsidRPr="00705DC7">
        <w:t xml:space="preserve"> function is executed. The Rx </w:t>
      </w:r>
      <w:proofErr w:type="spellStart"/>
      <w:r w:rsidRPr="00705DC7">
        <w:t>AMI_Init</w:t>
      </w:r>
      <w:proofErr w:type="spellEnd"/>
      <w:r w:rsidRPr="00705DC7">
        <w:t xml:space="preserve"> function may modify the impulse responses or choose to leave it unchanged. If the Rx </w:t>
      </w:r>
      <w:proofErr w:type="spellStart"/>
      <w:r w:rsidRPr="00705DC7">
        <w:t>AMI_Init</w:t>
      </w:r>
      <w:proofErr w:type="spellEnd"/>
      <w:r w:rsidRPr="00705DC7">
        <w:t xml:space="preserve"> function modifies the impulse responses, it will write the impulse of Rx’s non-DFE part to h1, modify h2 to include both DFE and non-DFE parts of Rx, and write </w:t>
      </w:r>
      <w:r w:rsidRPr="00705DC7">
        <w:lastRenderedPageBreak/>
        <w:t xml:space="preserve">the impulse of the Rx DFE to h3. Note that the Rx </w:t>
      </w:r>
      <w:proofErr w:type="spellStart"/>
      <w:r w:rsidRPr="00705DC7">
        <w:t>AMI_Init</w:t>
      </w:r>
      <w:proofErr w:type="spellEnd"/>
      <w:r w:rsidRPr="00705DC7">
        <w:t xml:space="preserve"> function must align the cursors in the output h3 with the convolution of the input h1 and the output h1. The output h2 returned by the Rx </w:t>
      </w:r>
      <w:proofErr w:type="spellStart"/>
      <w:r w:rsidRPr="00705DC7">
        <w:t>AMI_Init</w:t>
      </w:r>
      <w:proofErr w:type="spellEnd"/>
      <w:r w:rsidRPr="00705DC7">
        <w:t xml:space="preserve"> function is passed onto Step 4.</w:t>
      </w:r>
    </w:p>
    <w:p w:rsidR="00606554" w:rsidRPr="00705DC7" w:rsidRDefault="00606554" w:rsidP="00E07023">
      <w:r w:rsidRPr="00705DC7">
        <w:t xml:space="preserve">Step 4. The EDA tool completes the rest of the simulation/analysis using the impulse response calculated in Step 3 by the Rx executable model file’s </w:t>
      </w:r>
      <w:proofErr w:type="spellStart"/>
      <w:r w:rsidRPr="00705DC7">
        <w:t>AMI_Init</w:t>
      </w:r>
      <w:proofErr w:type="spellEnd"/>
      <w:r w:rsidRPr="00705DC7">
        <w:t xml:space="preserve"> function</w:t>
      </w:r>
      <w:r w:rsidR="006C5BE5">
        <w:t>,</w:t>
      </w:r>
      <w:r w:rsidRPr="00705DC7">
        <w:t xml:space="preserve"> which is a complete representation of the behavior of a given [Algorithmic Model] combined with the channel.</w:t>
      </w:r>
    </w:p>
    <w:p w:rsidR="00606554" w:rsidRPr="00705DC7" w:rsidRDefault="00606554" w:rsidP="00E07023"/>
    <w:p w:rsidR="00606554" w:rsidRPr="00606554" w:rsidRDefault="00606554" w:rsidP="00E07023">
      <w:pPr>
        <w:rPr>
          <w:rFonts w:ascii="Arial" w:hAnsi="Arial" w:cs="Arial"/>
          <w:sz w:val="22"/>
          <w:szCs w:val="22"/>
        </w:rPr>
      </w:pPr>
      <w:r w:rsidRPr="00606554">
        <w:rPr>
          <w:rFonts w:ascii="Arial" w:hAnsi="Arial" w:cs="Arial"/>
          <w:sz w:val="22"/>
          <w:szCs w:val="22"/>
        </w:rPr>
        <w:t>10.2.2.3.2 TIME DOMAIN SIMULATION REFERENCE FLOW</w:t>
      </w:r>
    </w:p>
    <w:p w:rsidR="00606554" w:rsidRPr="00705DC7" w:rsidRDefault="00606554" w:rsidP="00E07023">
      <w:r w:rsidRPr="00705DC7">
        <w:t xml:space="preserve">Step 1. The EDA tool obtains the impulse response for the analog channel. This represents the combined impulse response of the transmitter’s analog output, the channel and the receiver's analog front end. The transmitter’s output or receiver’s input characteristics must not include any filtering effects, for example equalization, in this impulse response, although it may include any </w:t>
      </w:r>
      <w:proofErr w:type="spellStart"/>
      <w:r w:rsidRPr="00705DC7">
        <w:t>parasitics</w:t>
      </w:r>
      <w:proofErr w:type="spellEnd"/>
      <w:r w:rsidRPr="00705DC7">
        <w:t xml:space="preserve"> which are included in the </w:t>
      </w:r>
      <w:proofErr w:type="spellStart"/>
      <w:proofErr w:type="gramStart"/>
      <w:r w:rsidRPr="00705DC7">
        <w:t>Tx</w:t>
      </w:r>
      <w:proofErr w:type="spellEnd"/>
      <w:proofErr w:type="gramEnd"/>
      <w:r w:rsidRPr="00705DC7">
        <w:t xml:space="preserve"> or Rx analog model.</w:t>
      </w:r>
    </w:p>
    <w:p w:rsidR="00606554" w:rsidRPr="00705DC7" w:rsidRDefault="00606554" w:rsidP="00E07023">
      <w:r w:rsidRPr="00705DC7">
        <w:t xml:space="preserve">Step 2. The output of Step 1 is presented to the </w:t>
      </w:r>
      <w:proofErr w:type="spellStart"/>
      <w:proofErr w:type="gramStart"/>
      <w:r w:rsidRPr="00705DC7">
        <w:t>Tx</w:t>
      </w:r>
      <w:proofErr w:type="spellEnd"/>
      <w:proofErr w:type="gramEnd"/>
      <w:r w:rsidRPr="00705DC7">
        <w:t xml:space="preserve"> executable model file’s </w:t>
      </w:r>
      <w:proofErr w:type="spellStart"/>
      <w:r w:rsidRPr="00705DC7">
        <w:t>AMI_Init</w:t>
      </w:r>
      <w:proofErr w:type="spellEnd"/>
      <w:r w:rsidRPr="00705DC7">
        <w:t xml:space="preserve"> function and the </w:t>
      </w:r>
      <w:proofErr w:type="spellStart"/>
      <w:r w:rsidRPr="00705DC7">
        <w:t>Tx</w:t>
      </w:r>
      <w:proofErr w:type="spellEnd"/>
      <w:r w:rsidRPr="00705DC7">
        <w:t xml:space="preserve"> </w:t>
      </w:r>
      <w:proofErr w:type="spellStart"/>
      <w:r w:rsidRPr="00705DC7">
        <w:t>AMI_Init</w:t>
      </w:r>
      <w:proofErr w:type="spellEnd"/>
      <w:r w:rsidRPr="00705DC7">
        <w:t xml:space="preserve"> function is executed. The </w:t>
      </w:r>
      <w:proofErr w:type="spellStart"/>
      <w:r w:rsidRPr="00705DC7">
        <w:t>Tx</w:t>
      </w:r>
      <w:proofErr w:type="spellEnd"/>
      <w:r w:rsidRPr="00705DC7">
        <w:t xml:space="preserve"> </w:t>
      </w:r>
      <w:proofErr w:type="spellStart"/>
      <w:r w:rsidRPr="00705DC7">
        <w:t>AMI_Init</w:t>
      </w:r>
      <w:proofErr w:type="spellEnd"/>
      <w:r w:rsidRPr="00705DC7">
        <w:t xml:space="preserve"> function may modify the impulse response or choose to leave it unchanged.</w:t>
      </w:r>
    </w:p>
    <w:p w:rsidR="00606554" w:rsidRPr="00705DC7" w:rsidRDefault="00606554" w:rsidP="00E07023">
      <w:r w:rsidRPr="00705DC7">
        <w:t>Step 3. One of the two steps described in Steps 3.1 and 3.2 is executed.</w:t>
      </w:r>
    </w:p>
    <w:p w:rsidR="00606554" w:rsidRPr="00705DC7" w:rsidRDefault="00606554" w:rsidP="00E07023">
      <w:r w:rsidRPr="00705DC7">
        <w:t xml:space="preserve">Step 3.1. The output of Step 2 is presented to the Rx executable model file’s </w:t>
      </w:r>
      <w:proofErr w:type="spellStart"/>
      <w:r w:rsidRPr="00705DC7">
        <w:t>AMI_Init</w:t>
      </w:r>
      <w:proofErr w:type="spellEnd"/>
      <w:r w:rsidRPr="00705DC7">
        <w:t xml:space="preserve"> function, and the Rx </w:t>
      </w:r>
      <w:proofErr w:type="spellStart"/>
      <w:r w:rsidRPr="00705DC7">
        <w:t>AMI_Init</w:t>
      </w:r>
      <w:proofErr w:type="spellEnd"/>
      <w:r w:rsidRPr="00705DC7">
        <w:t xml:space="preserve"> function is executed. The Rx </w:t>
      </w:r>
      <w:proofErr w:type="spellStart"/>
      <w:r w:rsidRPr="00705DC7">
        <w:t>AMI_Init</w:t>
      </w:r>
      <w:proofErr w:type="spellEnd"/>
      <w:r w:rsidRPr="00705DC7">
        <w:t xml:space="preserve"> function may modify the impulse response or choose to leave it unchanged.</w:t>
      </w:r>
    </w:p>
    <w:p w:rsidR="00606554" w:rsidRPr="00705DC7" w:rsidRDefault="00606554" w:rsidP="00E07023">
      <w:r w:rsidRPr="00705DC7">
        <w:t xml:space="preserve">Under certain circumstances, for example when the Rx </w:t>
      </w:r>
      <w:proofErr w:type="spellStart"/>
      <w:r w:rsidRPr="00705DC7">
        <w:t>AMI_Init</w:t>
      </w:r>
      <w:proofErr w:type="spellEnd"/>
      <w:r w:rsidRPr="00705DC7">
        <w:t xml:space="preserve"> function includes an optimization algorithm, the impulse response presented to the Rx </w:t>
      </w:r>
      <w:proofErr w:type="spellStart"/>
      <w:r w:rsidRPr="00705DC7">
        <w:t>AMI_Init</w:t>
      </w:r>
      <w:proofErr w:type="spellEnd"/>
      <w:r w:rsidRPr="00705DC7">
        <w:t xml:space="preserve"> function must include the </w:t>
      </w:r>
      <w:proofErr w:type="spellStart"/>
      <w:proofErr w:type="gramStart"/>
      <w:r w:rsidRPr="00705DC7">
        <w:t>Tx</w:t>
      </w:r>
      <w:proofErr w:type="spellEnd"/>
      <w:proofErr w:type="gramEnd"/>
      <w:r w:rsidRPr="00705DC7">
        <w:t xml:space="preserve"> equalization effects for the optimization to work correctly. However, when the </w:t>
      </w:r>
      <w:proofErr w:type="spellStart"/>
      <w:r w:rsidRPr="00705DC7">
        <w:t>Tx</w:t>
      </w:r>
      <w:proofErr w:type="spellEnd"/>
      <w:r w:rsidRPr="00705DC7">
        <w:t xml:space="preserve"> AMI model contains an </w:t>
      </w:r>
      <w:proofErr w:type="spellStart"/>
      <w:r w:rsidRPr="00705DC7">
        <w:t>AMI_GetWave</w:t>
      </w:r>
      <w:proofErr w:type="spellEnd"/>
      <w:r w:rsidRPr="00705DC7">
        <w:t xml:space="preserve"> function that performs a similar or better equalization than the </w:t>
      </w:r>
      <w:proofErr w:type="spellStart"/>
      <w:r w:rsidRPr="00705DC7">
        <w:t>Tx</w:t>
      </w:r>
      <w:proofErr w:type="spellEnd"/>
      <w:r w:rsidRPr="00705DC7">
        <w:t xml:space="preserve"> </w:t>
      </w:r>
      <w:proofErr w:type="spellStart"/>
      <w:r w:rsidRPr="00705DC7">
        <w:t>AMI_Init</w:t>
      </w:r>
      <w:proofErr w:type="spellEnd"/>
      <w:r w:rsidRPr="00705DC7">
        <w:t xml:space="preserve"> function, there is a possibility for “double-counting” the equalization effects in the </w:t>
      </w:r>
      <w:proofErr w:type="spellStart"/>
      <w:proofErr w:type="gramStart"/>
      <w:r w:rsidRPr="00705DC7">
        <w:t>Tx</w:t>
      </w:r>
      <w:proofErr w:type="spellEnd"/>
      <w:proofErr w:type="gramEnd"/>
      <w:r w:rsidRPr="00705DC7">
        <w:t xml:space="preserve"> executable model file. To allow for such models to work correctly, the EDA tool can operate in one of several ways, two of which are documented here:</w:t>
      </w:r>
    </w:p>
    <w:p w:rsidR="00606554" w:rsidRPr="00705DC7" w:rsidRDefault="00606554" w:rsidP="00E07023">
      <w:pPr>
        <w:pStyle w:val="ListParagraph"/>
        <w:numPr>
          <w:ilvl w:val="0"/>
          <w:numId w:val="70"/>
        </w:numPr>
      </w:pPr>
      <w:proofErr w:type="gramStart"/>
      <w:r w:rsidRPr="00705DC7">
        <w:t>not</w:t>
      </w:r>
      <w:proofErr w:type="gramEnd"/>
      <w:r w:rsidRPr="00705DC7">
        <w:t xml:space="preserve"> utilize the </w:t>
      </w:r>
      <w:proofErr w:type="spellStart"/>
      <w:r w:rsidRPr="00705DC7">
        <w:t>Tx</w:t>
      </w:r>
      <w:proofErr w:type="spellEnd"/>
      <w:r w:rsidRPr="00705DC7">
        <w:t xml:space="preserve"> </w:t>
      </w:r>
      <w:proofErr w:type="spellStart"/>
      <w:r w:rsidRPr="00705DC7">
        <w:t>AMI_GetWave</w:t>
      </w:r>
      <w:proofErr w:type="spellEnd"/>
      <w:r w:rsidRPr="00705DC7">
        <w:t xml:space="preserve"> functionality, by treating the </w:t>
      </w:r>
      <w:proofErr w:type="spellStart"/>
      <w:r w:rsidRPr="00705DC7">
        <w:t>Tx</w:t>
      </w:r>
      <w:proofErr w:type="spellEnd"/>
      <w:r w:rsidRPr="00705DC7">
        <w:t xml:space="preserve"> AMI model as if the </w:t>
      </w:r>
      <w:proofErr w:type="spellStart"/>
      <w:r w:rsidRPr="00705DC7">
        <w:t>Tx</w:t>
      </w:r>
      <w:proofErr w:type="spellEnd"/>
      <w:r w:rsidRPr="00705DC7">
        <w:t xml:space="preserve"> </w:t>
      </w:r>
      <w:proofErr w:type="spellStart"/>
      <w:r w:rsidRPr="00705DC7">
        <w:t>GetWave_Exists</w:t>
      </w:r>
      <w:proofErr w:type="spellEnd"/>
      <w:r w:rsidRPr="00705DC7">
        <w:t xml:space="preserve"> was False.</w:t>
      </w:r>
    </w:p>
    <w:p w:rsidR="00606554" w:rsidRPr="00705DC7" w:rsidRDefault="00606554" w:rsidP="00E07023">
      <w:pPr>
        <w:pStyle w:val="ListParagraph"/>
        <w:numPr>
          <w:ilvl w:val="0"/>
          <w:numId w:val="70"/>
        </w:numPr>
      </w:pPr>
      <w:proofErr w:type="gramStart"/>
      <w:r w:rsidRPr="00705DC7">
        <w:t>use</w:t>
      </w:r>
      <w:proofErr w:type="gramEnd"/>
      <w:r w:rsidRPr="00705DC7">
        <w:t xml:space="preserve"> deconvolution to obtain the impulse response of the Rx filter. Since the </w:t>
      </w:r>
      <w:proofErr w:type="spellStart"/>
      <w:r w:rsidRPr="00705DC7">
        <w:t>AMI_Init</w:t>
      </w:r>
      <w:proofErr w:type="spellEnd"/>
      <w:r w:rsidRPr="00705DC7">
        <w:t xml:space="preserve"> function contains a linear and time invariant algorithm, the Rx equalization can be represented as an impulse response. Since the output of the Rx </w:t>
      </w:r>
      <w:proofErr w:type="spellStart"/>
      <w:r w:rsidRPr="00705DC7">
        <w:t>AMI_Init</w:t>
      </w:r>
      <w:proofErr w:type="spellEnd"/>
      <w:r w:rsidRPr="00705DC7">
        <w:t xml:space="preserve"> function (output of Step 3.1) is an impulse response modified by the Rx equalization (e.g., by convolving the input of the Rx </w:t>
      </w:r>
      <w:proofErr w:type="spellStart"/>
      <w:r w:rsidRPr="00705DC7">
        <w:t>AMI_Init</w:t>
      </w:r>
      <w:proofErr w:type="spellEnd"/>
      <w:r w:rsidRPr="00705DC7">
        <w:t xml:space="preserve"> function with the impulse response of the Rx filter), the impulse response of the Rx filter can be obtained by </w:t>
      </w:r>
      <w:proofErr w:type="spellStart"/>
      <w:r w:rsidRPr="00705DC7">
        <w:t>deconvolving</w:t>
      </w:r>
      <w:proofErr w:type="spellEnd"/>
      <w:r w:rsidRPr="00705DC7">
        <w:t xml:space="preserve"> the output of Step 3.1 with the input presented to Step 3.1.</w:t>
      </w:r>
    </w:p>
    <w:p w:rsidR="00606554" w:rsidRPr="00705DC7" w:rsidRDefault="00606554" w:rsidP="00E07023">
      <w:r w:rsidRPr="00705DC7">
        <w:t xml:space="preserve">Step 3.2. Three impulse responses, denoted by h1, h2, and h3, are presented to the Rx executable model file’s </w:t>
      </w:r>
      <w:proofErr w:type="spellStart"/>
      <w:r w:rsidRPr="00705DC7">
        <w:t>AMI_Init</w:t>
      </w:r>
      <w:proofErr w:type="spellEnd"/>
      <w:r w:rsidRPr="00705DC7">
        <w:t xml:space="preserve"> function. Impulse h1 is the output of Step 1 if </w:t>
      </w:r>
      <w:proofErr w:type="spellStart"/>
      <w:r w:rsidRPr="00705DC7">
        <w:t>Tx</w:t>
      </w:r>
      <w:proofErr w:type="spellEnd"/>
      <w:r w:rsidRPr="00705DC7">
        <w:t xml:space="preserve"> </w:t>
      </w:r>
      <w:proofErr w:type="spellStart"/>
      <w:r w:rsidRPr="00705DC7">
        <w:t>GetWave_Exists</w:t>
      </w:r>
      <w:proofErr w:type="spellEnd"/>
      <w:r w:rsidRPr="00705DC7">
        <w:t xml:space="preserve"> is </w:t>
      </w:r>
      <w:proofErr w:type="gramStart"/>
      <w:r w:rsidRPr="00705DC7">
        <w:t>True</w:t>
      </w:r>
      <w:proofErr w:type="gramEnd"/>
      <w:r w:rsidRPr="00705DC7">
        <w:t xml:space="preserve"> or the output of Step 2 if </w:t>
      </w:r>
      <w:proofErr w:type="spellStart"/>
      <w:r w:rsidRPr="00705DC7">
        <w:t>Tx</w:t>
      </w:r>
      <w:proofErr w:type="spellEnd"/>
      <w:r w:rsidRPr="00705DC7">
        <w:t xml:space="preserve"> </w:t>
      </w:r>
      <w:proofErr w:type="spellStart"/>
      <w:r w:rsidRPr="00705DC7">
        <w:t>GetWave_Exists</w:t>
      </w:r>
      <w:proofErr w:type="spellEnd"/>
      <w:r w:rsidRPr="00705DC7">
        <w:t xml:space="preserve"> is False. Impulse h2 is the output of Step 2, and h3 an empty placeholder for the Rx DFE impulse response. Impulse h1 is written in the first column of the impulse matrix. Impulses h2 and h3 are written in the first and second columns after the crosstalk impulse columns in the impulse matrix, respectively. The Rx </w:t>
      </w:r>
      <w:proofErr w:type="spellStart"/>
      <w:r w:rsidRPr="00705DC7">
        <w:t>AMI_Init</w:t>
      </w:r>
      <w:proofErr w:type="spellEnd"/>
      <w:r w:rsidRPr="00705DC7">
        <w:t xml:space="preserve"> function is </w:t>
      </w:r>
      <w:r w:rsidRPr="00705DC7">
        <w:lastRenderedPageBreak/>
        <w:t xml:space="preserve">executed. The Rx </w:t>
      </w:r>
      <w:proofErr w:type="spellStart"/>
      <w:r w:rsidRPr="00705DC7">
        <w:t>AMI_Init</w:t>
      </w:r>
      <w:proofErr w:type="spellEnd"/>
      <w:r w:rsidRPr="00705DC7">
        <w:t xml:space="preserve"> function may modify the impulse responses or choose to leave it unchanged. If the Rx </w:t>
      </w:r>
      <w:proofErr w:type="spellStart"/>
      <w:r w:rsidRPr="00705DC7">
        <w:t>AMI_Init</w:t>
      </w:r>
      <w:proofErr w:type="spellEnd"/>
      <w:r w:rsidRPr="00705DC7">
        <w:t xml:space="preserve"> function modifies the impulse responses, it will write the impulse of Rx’s non-DFE part to h1, modify h2 to include both DFE and non-DFE parts of Rx, and write the impulse of the Rx DFE to h3. Note that the Rx </w:t>
      </w:r>
      <w:proofErr w:type="spellStart"/>
      <w:r w:rsidRPr="00705DC7">
        <w:t>AMI_Init</w:t>
      </w:r>
      <w:proofErr w:type="spellEnd"/>
      <w:r w:rsidRPr="00705DC7">
        <w:t xml:space="preserve"> function must align the cursors in the output h3 with the convolution of the input h1 and the output h1.</w:t>
      </w:r>
    </w:p>
    <w:p w:rsidR="00606554" w:rsidRPr="00705DC7" w:rsidRDefault="00606554" w:rsidP="00E07023">
      <w:r w:rsidRPr="00705DC7">
        <w:t xml:space="preserve">Note: The Rx executable model file writer should keep in mind that it is not guaranteed that the impulse response that is presented to the Rx </w:t>
      </w:r>
      <w:proofErr w:type="spellStart"/>
      <w:r w:rsidRPr="00705DC7">
        <w:t>AMI_Init</w:t>
      </w:r>
      <w:proofErr w:type="spellEnd"/>
      <w:r w:rsidRPr="00705DC7">
        <w:t xml:space="preserve"> function will always include the effects of the </w:t>
      </w:r>
      <w:proofErr w:type="spellStart"/>
      <w:proofErr w:type="gramStart"/>
      <w:r w:rsidRPr="00705DC7">
        <w:t>Tx</w:t>
      </w:r>
      <w:proofErr w:type="spellEnd"/>
      <w:proofErr w:type="gramEnd"/>
      <w:r w:rsidRPr="00705DC7">
        <w:t xml:space="preserve"> filter. Therefore the Rx </w:t>
      </w:r>
      <w:proofErr w:type="spellStart"/>
      <w:r w:rsidRPr="00705DC7">
        <w:t>AMI_Init</w:t>
      </w:r>
      <w:proofErr w:type="spellEnd"/>
      <w:r w:rsidRPr="00705DC7">
        <w:t xml:space="preserve"> function may not be able to perform accurate optimization under all circumstances. For this reason, the parameters of the Rx </w:t>
      </w:r>
      <w:proofErr w:type="spellStart"/>
      <w:r w:rsidRPr="00705DC7">
        <w:t>AMI_Init</w:t>
      </w:r>
      <w:proofErr w:type="spellEnd"/>
      <w:r w:rsidRPr="00705DC7">
        <w:t xml:space="preserve"> function should always default to valid values or have a mechanism to accept user-defined coefficients and allow the user to turn off any automatic optimization routines to ensure successful simulations.</w:t>
      </w:r>
    </w:p>
    <w:p w:rsidR="00606554" w:rsidRPr="00705DC7" w:rsidRDefault="00606554" w:rsidP="00E07023">
      <w:r w:rsidRPr="00705DC7">
        <w:t>Step 4. The EDA tool produces a digital stimulus waveform. A digital stimulus waveform is 0.5 when the stimulus is "high", -0.5 when the stimulus is "low", and may have a value between -0.5 and 0.5 such that transitions occur when the stimulus crosses 0.</w:t>
      </w:r>
    </w:p>
    <w:p w:rsidR="00606554" w:rsidRPr="00705DC7" w:rsidRDefault="00606554" w:rsidP="00E07023">
      <w:r w:rsidRPr="00705DC7">
        <w:t>Step 5. One of the six steps described in Steps 5.1, 5.2.1, 5.2.2, 5.3, 5.4.1 and 5.4.2 is executed.</w:t>
      </w:r>
    </w:p>
    <w:p w:rsidR="00606554" w:rsidRPr="00705DC7" w:rsidRDefault="00606554" w:rsidP="00E07023">
      <w:r w:rsidRPr="00705DC7">
        <w:t xml:space="preserve">Step 5.1. If </w:t>
      </w:r>
      <w:proofErr w:type="spellStart"/>
      <w:r w:rsidRPr="00705DC7">
        <w:t>Tx</w:t>
      </w:r>
      <w:proofErr w:type="spellEnd"/>
      <w:r w:rsidRPr="00705DC7">
        <w:t xml:space="preserve"> </w:t>
      </w:r>
      <w:proofErr w:type="spellStart"/>
      <w:r w:rsidRPr="00705DC7">
        <w:t>GetWave_Exists</w:t>
      </w:r>
      <w:proofErr w:type="spellEnd"/>
      <w:r w:rsidRPr="00705DC7">
        <w:t xml:space="preserve"> is False and Rx </w:t>
      </w:r>
      <w:proofErr w:type="spellStart"/>
      <w:r w:rsidRPr="00705DC7">
        <w:t>GetWave_Exists</w:t>
      </w:r>
      <w:proofErr w:type="spellEnd"/>
      <w:r w:rsidRPr="00705DC7">
        <w:t xml:space="preserve"> is </w:t>
      </w:r>
      <w:proofErr w:type="gramStart"/>
      <w:r w:rsidRPr="00705DC7">
        <w:t>True</w:t>
      </w:r>
      <w:proofErr w:type="gramEnd"/>
      <w:r w:rsidRPr="00705DC7">
        <w:t xml:space="preserve">, the output of Step 4 is convolved with the output of Step 2 by the EDA tool and the result is presented to the Rx executable model file’s </w:t>
      </w:r>
      <w:proofErr w:type="spellStart"/>
      <w:r w:rsidRPr="00705DC7">
        <w:t>AMI_GetWave</w:t>
      </w:r>
      <w:proofErr w:type="spellEnd"/>
      <w:r w:rsidRPr="00705DC7">
        <w:t xml:space="preserve"> function and the Rx </w:t>
      </w:r>
      <w:proofErr w:type="spellStart"/>
      <w:r w:rsidRPr="00705DC7">
        <w:t>AMI_GetWave</w:t>
      </w:r>
      <w:proofErr w:type="spellEnd"/>
      <w:r w:rsidRPr="00705DC7">
        <w:t xml:space="preserve"> function is executed.</w:t>
      </w:r>
    </w:p>
    <w:p w:rsidR="00606554" w:rsidRPr="00705DC7" w:rsidRDefault="00606554" w:rsidP="00E07023">
      <w:r w:rsidRPr="00705DC7">
        <w:t xml:space="preserve">Step 5.2.1. If </w:t>
      </w:r>
      <w:proofErr w:type="spellStart"/>
      <w:r w:rsidRPr="00705DC7">
        <w:t>Tx</w:t>
      </w:r>
      <w:proofErr w:type="spellEnd"/>
      <w:r w:rsidRPr="00705DC7">
        <w:t xml:space="preserve"> </w:t>
      </w:r>
      <w:proofErr w:type="spellStart"/>
      <w:r w:rsidRPr="00705DC7">
        <w:t>GetWave_Exists</w:t>
      </w:r>
      <w:proofErr w:type="spellEnd"/>
      <w:r w:rsidRPr="00705DC7">
        <w:t xml:space="preserve"> is False and Rx </w:t>
      </w:r>
      <w:proofErr w:type="spellStart"/>
      <w:r w:rsidRPr="00705DC7">
        <w:t>GetWave_Exists</w:t>
      </w:r>
      <w:proofErr w:type="spellEnd"/>
      <w:r w:rsidRPr="00705DC7">
        <w:t xml:space="preserve"> is False and if Step 3.1 is executed, the output of Step 4 is convolved with the output of Step 3.1 by the EDA tool.</w:t>
      </w:r>
    </w:p>
    <w:p w:rsidR="00606554" w:rsidRPr="00705DC7" w:rsidRDefault="00606554" w:rsidP="00E07023">
      <w:r w:rsidRPr="00705DC7">
        <w:t xml:space="preserve">Step 5.2.2. If </w:t>
      </w:r>
      <w:proofErr w:type="spellStart"/>
      <w:r w:rsidRPr="00705DC7">
        <w:t>Tx</w:t>
      </w:r>
      <w:proofErr w:type="spellEnd"/>
      <w:r w:rsidRPr="00705DC7">
        <w:t xml:space="preserve"> </w:t>
      </w:r>
      <w:proofErr w:type="spellStart"/>
      <w:r w:rsidRPr="00705DC7">
        <w:t>GetWave_Exists</w:t>
      </w:r>
      <w:proofErr w:type="spellEnd"/>
      <w:r w:rsidRPr="00705DC7">
        <w:t xml:space="preserve"> is False and Rx </w:t>
      </w:r>
      <w:proofErr w:type="spellStart"/>
      <w:r w:rsidRPr="00705DC7">
        <w:t>GetWave_Exists</w:t>
      </w:r>
      <w:proofErr w:type="spellEnd"/>
      <w:r w:rsidRPr="00705DC7">
        <w:t xml:space="preserve"> is False and if Step 3.2 is executed, the output of Step 4 is convolved with the output h2 of Step 3.2 by the EDA tool.</w:t>
      </w:r>
    </w:p>
    <w:p w:rsidR="00606554" w:rsidRPr="00705DC7" w:rsidRDefault="00606554" w:rsidP="00E07023">
      <w:r w:rsidRPr="00705DC7">
        <w:t xml:space="preserve">Step 5.3. If </w:t>
      </w:r>
      <w:proofErr w:type="spellStart"/>
      <w:r w:rsidRPr="00705DC7">
        <w:t>Tx</w:t>
      </w:r>
      <w:proofErr w:type="spellEnd"/>
      <w:r w:rsidRPr="00705DC7">
        <w:t xml:space="preserve"> </w:t>
      </w:r>
      <w:proofErr w:type="spellStart"/>
      <w:r w:rsidRPr="00705DC7">
        <w:t>GetWave_Exists</w:t>
      </w:r>
      <w:proofErr w:type="spellEnd"/>
      <w:r w:rsidRPr="00705DC7">
        <w:t xml:space="preserve"> is </w:t>
      </w:r>
      <w:proofErr w:type="gramStart"/>
      <w:r w:rsidRPr="00705DC7">
        <w:t>True</w:t>
      </w:r>
      <w:proofErr w:type="gramEnd"/>
      <w:r w:rsidRPr="00705DC7">
        <w:t xml:space="preserve"> and Rx </w:t>
      </w:r>
      <w:proofErr w:type="spellStart"/>
      <w:r w:rsidRPr="00705DC7">
        <w:t>GetWave_Exists</w:t>
      </w:r>
      <w:proofErr w:type="spellEnd"/>
      <w:r w:rsidRPr="00705DC7">
        <w:t xml:space="preserve"> is True, the output of Step 4 is presented to the </w:t>
      </w:r>
      <w:proofErr w:type="spellStart"/>
      <w:r w:rsidRPr="00705DC7">
        <w:t>Tx</w:t>
      </w:r>
      <w:proofErr w:type="spellEnd"/>
      <w:r w:rsidRPr="00705DC7">
        <w:t xml:space="preserve"> executable model file’s </w:t>
      </w:r>
      <w:proofErr w:type="spellStart"/>
      <w:r w:rsidRPr="00705DC7">
        <w:t>AMI_GetWave</w:t>
      </w:r>
      <w:proofErr w:type="spellEnd"/>
      <w:r w:rsidRPr="00705DC7">
        <w:t xml:space="preserve"> function, and the </w:t>
      </w:r>
      <w:proofErr w:type="spellStart"/>
      <w:r w:rsidRPr="00705DC7">
        <w:t>Tx</w:t>
      </w:r>
      <w:proofErr w:type="spellEnd"/>
      <w:r w:rsidRPr="00705DC7">
        <w:t xml:space="preserve"> </w:t>
      </w:r>
      <w:proofErr w:type="spellStart"/>
      <w:r w:rsidRPr="00705DC7">
        <w:t>AMI_GetWave</w:t>
      </w:r>
      <w:proofErr w:type="spellEnd"/>
      <w:r w:rsidRPr="00705DC7">
        <w:t xml:space="preserve"> function is executed. The output of the </w:t>
      </w:r>
      <w:proofErr w:type="spellStart"/>
      <w:r w:rsidRPr="00705DC7">
        <w:t>Tx</w:t>
      </w:r>
      <w:proofErr w:type="spellEnd"/>
      <w:r w:rsidRPr="00705DC7">
        <w:t xml:space="preserve"> </w:t>
      </w:r>
      <w:proofErr w:type="spellStart"/>
      <w:r w:rsidRPr="00705DC7">
        <w:t>AMI_GetWave</w:t>
      </w:r>
      <w:proofErr w:type="spellEnd"/>
      <w:r w:rsidRPr="00705DC7">
        <w:t xml:space="preserve"> function is convolved with the output of Step 1 by the EDA tool. The result is presented to the Rx executable model file’s </w:t>
      </w:r>
      <w:proofErr w:type="spellStart"/>
      <w:r w:rsidRPr="00705DC7">
        <w:t>AMI_GetWave</w:t>
      </w:r>
      <w:proofErr w:type="spellEnd"/>
      <w:r w:rsidRPr="00705DC7">
        <w:t xml:space="preserve"> function, and the Rx </w:t>
      </w:r>
      <w:proofErr w:type="spellStart"/>
      <w:r w:rsidRPr="00705DC7">
        <w:t>AMI_GetWave</w:t>
      </w:r>
      <w:proofErr w:type="spellEnd"/>
      <w:r w:rsidRPr="00705DC7">
        <w:t xml:space="preserve"> function is executed.</w:t>
      </w:r>
    </w:p>
    <w:p w:rsidR="00606554" w:rsidRPr="00705DC7" w:rsidRDefault="00606554" w:rsidP="00E07023">
      <w:r w:rsidRPr="00705DC7">
        <w:t xml:space="preserve">Step 5.4.1. If </w:t>
      </w:r>
      <w:proofErr w:type="spellStart"/>
      <w:r w:rsidRPr="00705DC7">
        <w:t>Tx</w:t>
      </w:r>
      <w:proofErr w:type="spellEnd"/>
      <w:r w:rsidRPr="00705DC7">
        <w:t xml:space="preserve"> </w:t>
      </w:r>
      <w:proofErr w:type="spellStart"/>
      <w:r w:rsidRPr="00705DC7">
        <w:t>GetWave_Exists</w:t>
      </w:r>
      <w:proofErr w:type="spellEnd"/>
      <w:r w:rsidRPr="00705DC7">
        <w:t xml:space="preserve"> is </w:t>
      </w:r>
      <w:proofErr w:type="gramStart"/>
      <w:r w:rsidRPr="00705DC7">
        <w:t>True</w:t>
      </w:r>
      <w:proofErr w:type="gramEnd"/>
      <w:r w:rsidRPr="00705DC7">
        <w:t xml:space="preserve"> and Rx </w:t>
      </w:r>
      <w:proofErr w:type="spellStart"/>
      <w:r w:rsidRPr="00705DC7">
        <w:t>GetWave_Exists</w:t>
      </w:r>
      <w:proofErr w:type="spellEnd"/>
      <w:r w:rsidRPr="00705DC7">
        <w:t xml:space="preserve"> is False and if Step 3.1 is executed, the output of Step 4 is presented to the </w:t>
      </w:r>
      <w:proofErr w:type="spellStart"/>
      <w:r w:rsidRPr="00705DC7">
        <w:t>Tx</w:t>
      </w:r>
      <w:proofErr w:type="spellEnd"/>
      <w:r w:rsidRPr="00705DC7">
        <w:t xml:space="preserve"> executable model file’s </w:t>
      </w:r>
      <w:proofErr w:type="spellStart"/>
      <w:r w:rsidRPr="00705DC7">
        <w:t>AMI_GetWave</w:t>
      </w:r>
      <w:proofErr w:type="spellEnd"/>
      <w:r w:rsidRPr="00705DC7">
        <w:t xml:space="preserve"> function, and the </w:t>
      </w:r>
      <w:proofErr w:type="spellStart"/>
      <w:r w:rsidRPr="00705DC7">
        <w:t>Tx</w:t>
      </w:r>
      <w:proofErr w:type="spellEnd"/>
      <w:r w:rsidRPr="00705DC7">
        <w:t xml:space="preserve"> </w:t>
      </w:r>
      <w:proofErr w:type="spellStart"/>
      <w:r w:rsidRPr="00705DC7">
        <w:t>AMI_GetWave</w:t>
      </w:r>
      <w:proofErr w:type="spellEnd"/>
      <w:r w:rsidRPr="00705DC7">
        <w:t xml:space="preserve"> function is executed. The output of the </w:t>
      </w:r>
      <w:proofErr w:type="spellStart"/>
      <w:r w:rsidRPr="00705DC7">
        <w:t>Tx</w:t>
      </w:r>
      <w:proofErr w:type="spellEnd"/>
      <w:r w:rsidRPr="00705DC7">
        <w:t xml:space="preserve"> </w:t>
      </w:r>
      <w:proofErr w:type="spellStart"/>
      <w:r w:rsidRPr="00705DC7">
        <w:t>AMI_GetWave</w:t>
      </w:r>
      <w:proofErr w:type="spellEnd"/>
      <w:r w:rsidRPr="00705DC7">
        <w:t xml:space="preserve"> function is convolved with the output of Step 1 and the Impulse Response of the Rx filter by the EDA tool. (The Impulse Response of the Rx filter may be obtained by </w:t>
      </w:r>
      <w:proofErr w:type="spellStart"/>
      <w:r w:rsidRPr="00705DC7">
        <w:t>deconvolving</w:t>
      </w:r>
      <w:proofErr w:type="spellEnd"/>
      <w:r w:rsidRPr="00705DC7">
        <w:t xml:space="preserve"> the output of Step 3.1 by the input of Step 3.1).</w:t>
      </w:r>
    </w:p>
    <w:p w:rsidR="00606554" w:rsidRPr="00705DC7" w:rsidRDefault="00606554" w:rsidP="00E07023">
      <w:r w:rsidRPr="00705DC7">
        <w:t xml:space="preserve">Note: For the scenario where the </w:t>
      </w:r>
      <w:proofErr w:type="spellStart"/>
      <w:r w:rsidRPr="00705DC7">
        <w:t>Tx</w:t>
      </w:r>
      <w:proofErr w:type="spellEnd"/>
      <w:r w:rsidRPr="00705DC7">
        <w:t xml:space="preserve"> </w:t>
      </w:r>
      <w:proofErr w:type="spellStart"/>
      <w:r w:rsidRPr="00705DC7">
        <w:t>AMI_Init</w:t>
      </w:r>
      <w:proofErr w:type="spellEnd"/>
      <w:r w:rsidRPr="00705DC7">
        <w:t xml:space="preserve"> function does NOT include equalization effects (i.e., does not modify the impulse response of the channel), Step 5.4.1 is functionally equivalent to simply convolving the output of </w:t>
      </w:r>
      <w:proofErr w:type="spellStart"/>
      <w:r w:rsidRPr="00705DC7">
        <w:t>Tx</w:t>
      </w:r>
      <w:proofErr w:type="spellEnd"/>
      <w:r w:rsidRPr="00705DC7">
        <w:t xml:space="preserve"> </w:t>
      </w:r>
      <w:proofErr w:type="spellStart"/>
      <w:r w:rsidRPr="00705DC7">
        <w:t>AMI_GetWave</w:t>
      </w:r>
      <w:proofErr w:type="spellEnd"/>
      <w:r w:rsidRPr="00705DC7">
        <w:t xml:space="preserve"> with the output of Step 3.1.</w:t>
      </w:r>
    </w:p>
    <w:p w:rsidR="00606554" w:rsidRPr="00705DC7" w:rsidRDefault="00606554" w:rsidP="00E07023">
      <w:r w:rsidRPr="00705DC7">
        <w:t xml:space="preserve">Step 5.4.2. If </w:t>
      </w:r>
      <w:proofErr w:type="spellStart"/>
      <w:r w:rsidRPr="00705DC7">
        <w:t>Tx</w:t>
      </w:r>
      <w:proofErr w:type="spellEnd"/>
      <w:r w:rsidRPr="00705DC7">
        <w:t xml:space="preserve"> </w:t>
      </w:r>
      <w:proofErr w:type="spellStart"/>
      <w:r w:rsidRPr="00705DC7">
        <w:t>GetWave_Exists</w:t>
      </w:r>
      <w:proofErr w:type="spellEnd"/>
      <w:r w:rsidRPr="00705DC7">
        <w:t xml:space="preserve"> is </w:t>
      </w:r>
      <w:proofErr w:type="gramStart"/>
      <w:r w:rsidRPr="00705DC7">
        <w:t>True</w:t>
      </w:r>
      <w:proofErr w:type="gramEnd"/>
      <w:r w:rsidRPr="00705DC7">
        <w:t xml:space="preserve"> and Rx </w:t>
      </w:r>
      <w:proofErr w:type="spellStart"/>
      <w:r w:rsidRPr="00705DC7">
        <w:t>GetWave_Exists</w:t>
      </w:r>
      <w:proofErr w:type="spellEnd"/>
      <w:r w:rsidRPr="00705DC7">
        <w:t xml:space="preserve"> is False and if Step 3.2 is executed, the following three steps, 5.4.2.1, 5.4.2.2 and 5.4.2.3, are executed.</w:t>
      </w:r>
    </w:p>
    <w:p w:rsidR="00606554" w:rsidRPr="00705DC7" w:rsidRDefault="00606554" w:rsidP="00E07023">
      <w:pPr>
        <w:pStyle w:val="ListParagraph"/>
      </w:pPr>
      <w:r w:rsidRPr="00705DC7">
        <w:t xml:space="preserve">Step 5.4.2.1. The output of Step 4 is presented to the </w:t>
      </w:r>
      <w:proofErr w:type="spellStart"/>
      <w:proofErr w:type="gramStart"/>
      <w:r w:rsidRPr="00705DC7">
        <w:t>Tx</w:t>
      </w:r>
      <w:proofErr w:type="spellEnd"/>
      <w:proofErr w:type="gramEnd"/>
      <w:r w:rsidRPr="00705DC7">
        <w:t xml:space="preserve"> executable model file’s </w:t>
      </w:r>
      <w:proofErr w:type="spellStart"/>
      <w:r w:rsidRPr="00705DC7">
        <w:t>AMI_GetWave</w:t>
      </w:r>
      <w:proofErr w:type="spellEnd"/>
      <w:r w:rsidRPr="00705DC7">
        <w:t xml:space="preserve"> function, and the </w:t>
      </w:r>
      <w:proofErr w:type="spellStart"/>
      <w:r w:rsidRPr="00705DC7">
        <w:t>Tx</w:t>
      </w:r>
      <w:proofErr w:type="spellEnd"/>
      <w:r w:rsidRPr="00705DC7">
        <w:t xml:space="preserve"> </w:t>
      </w:r>
      <w:proofErr w:type="spellStart"/>
      <w:r w:rsidRPr="00705DC7">
        <w:t>AMI_GetWave</w:t>
      </w:r>
      <w:proofErr w:type="spellEnd"/>
      <w:r w:rsidRPr="00705DC7">
        <w:t xml:space="preserve"> function is executed. The output of the </w:t>
      </w:r>
      <w:proofErr w:type="spellStart"/>
      <w:r w:rsidRPr="00705DC7">
        <w:lastRenderedPageBreak/>
        <w:t>Tx</w:t>
      </w:r>
      <w:proofErr w:type="spellEnd"/>
      <w:r w:rsidRPr="00705DC7">
        <w:t xml:space="preserve"> </w:t>
      </w:r>
      <w:proofErr w:type="spellStart"/>
      <w:r w:rsidRPr="00705DC7">
        <w:t>AMI_GetWave</w:t>
      </w:r>
      <w:proofErr w:type="spellEnd"/>
      <w:r w:rsidRPr="00705DC7">
        <w:t xml:space="preserve"> function is convolved with the input h1 and the output h1 of Step 3.2 by the EDA tool. </w:t>
      </w:r>
    </w:p>
    <w:p w:rsidR="00606554" w:rsidRPr="00705DC7" w:rsidRDefault="00606554" w:rsidP="00E07023">
      <w:pPr>
        <w:pStyle w:val="ListParagraph"/>
      </w:pPr>
    </w:p>
    <w:p w:rsidR="00606554" w:rsidRPr="00705DC7" w:rsidRDefault="00606554" w:rsidP="00E07023">
      <w:pPr>
        <w:pStyle w:val="ListParagraph"/>
      </w:pPr>
      <w:r w:rsidRPr="00705DC7">
        <w:t xml:space="preserve">Step 5.4.2.2. The EDA tool shifts the output of Step 4 to align it with the </w:t>
      </w:r>
      <w:proofErr w:type="spellStart"/>
      <w:r w:rsidRPr="00705DC7">
        <w:t>Tx</w:t>
      </w:r>
      <w:proofErr w:type="spellEnd"/>
      <w:r w:rsidRPr="00705DC7">
        <w:t xml:space="preserve"> </w:t>
      </w:r>
      <w:proofErr w:type="spellStart"/>
      <w:r w:rsidRPr="00705DC7">
        <w:t>AMI_GetWave</w:t>
      </w:r>
      <w:proofErr w:type="spellEnd"/>
      <w:r w:rsidRPr="00705DC7">
        <w:t xml:space="preserve"> output and convolve the resulting waveform with the output h3 of Step 3.2.</w:t>
      </w:r>
    </w:p>
    <w:p w:rsidR="00606554" w:rsidRPr="00705DC7" w:rsidRDefault="00606554" w:rsidP="00E07023">
      <w:pPr>
        <w:pStyle w:val="ListParagraph"/>
      </w:pPr>
    </w:p>
    <w:p w:rsidR="00606554" w:rsidRPr="00705DC7" w:rsidRDefault="00606554" w:rsidP="00E07023">
      <w:pPr>
        <w:pStyle w:val="ListParagraph"/>
      </w:pPr>
      <w:r w:rsidRPr="00705DC7">
        <w:t>Step 5.4.2.3. The EDA tool sums outputs of Steps 5.4.2.1 and 5.4.2.2.</w:t>
      </w:r>
    </w:p>
    <w:p w:rsidR="00606554" w:rsidRPr="00705DC7" w:rsidRDefault="00606554" w:rsidP="00E07023">
      <w:r w:rsidRPr="00705DC7">
        <w:t xml:space="preserve">Step 6. The output of Step 5 becomes the simulation waveform output at the Rx decision point. Rx </w:t>
      </w:r>
      <w:proofErr w:type="spellStart"/>
      <w:r w:rsidRPr="00705DC7">
        <w:t>AMI_GetWave</w:t>
      </w:r>
      <w:proofErr w:type="spellEnd"/>
      <w:r w:rsidRPr="00705DC7">
        <w:t xml:space="preserve"> called in step 5 optionally may also return clock ticks, which may be post-processed by the simulation tool or presented to the user as is.</w:t>
      </w:r>
    </w:p>
    <w:p w:rsidR="00606554" w:rsidRPr="00705DC7" w:rsidRDefault="00606554" w:rsidP="00E07023">
      <w:r w:rsidRPr="00705DC7">
        <w:t xml:space="preserve">Steps 4 through 6 can be called once or can be called multiple times to process the full analog waveform. Splitting up the full analog waveform into multiple calls reduces the memory requirements when doing long simulations, and allows </w:t>
      </w:r>
      <w:proofErr w:type="spellStart"/>
      <w:r w:rsidRPr="00705DC7">
        <w:t>AMI_GetWave</w:t>
      </w:r>
      <w:proofErr w:type="spellEnd"/>
      <w:r w:rsidRPr="00705DC7">
        <w:t xml:space="preserve"> to return model status every so many bits. Once all blocks of the input waveform have been processed, </w:t>
      </w:r>
      <w:proofErr w:type="spellStart"/>
      <w:r w:rsidRPr="00705DC7">
        <w:t>Tx</w:t>
      </w:r>
      <w:proofErr w:type="spellEnd"/>
      <w:r w:rsidRPr="00705DC7">
        <w:t xml:space="preserve"> </w:t>
      </w:r>
      <w:proofErr w:type="spellStart"/>
      <w:r w:rsidRPr="00705DC7">
        <w:t>AMI_Close</w:t>
      </w:r>
      <w:proofErr w:type="spellEnd"/>
      <w:r w:rsidRPr="00705DC7">
        <w:t xml:space="preserve"> and Rx </w:t>
      </w:r>
      <w:proofErr w:type="spellStart"/>
      <w:r w:rsidRPr="00705DC7">
        <w:t>AMI_Close</w:t>
      </w:r>
      <w:proofErr w:type="spellEnd"/>
      <w:r w:rsidRPr="00705DC7">
        <w:t xml:space="preserve"> are called to perform any final processing and release allocated memory.</w:t>
      </w:r>
    </w:p>
    <w:p w:rsidR="0051027C" w:rsidRDefault="0051027C" w:rsidP="0051027C">
      <w:pPr>
        <w:pStyle w:val="Exampletext"/>
        <w:rPr>
          <w:lang w:eastAsia="en-US"/>
        </w:rPr>
      </w:pPr>
    </w:p>
    <w:p w:rsidR="00501B5C" w:rsidRDefault="00501B5C" w:rsidP="0051027C">
      <w:pPr>
        <w:pStyle w:val="Exampletext"/>
        <w:rPr>
          <w:lang w:eastAsia="en-US"/>
        </w:rPr>
      </w:pPr>
    </w:p>
    <w:p w:rsidR="00FA5F8E" w:rsidRPr="00620D7D" w:rsidRDefault="008B5F65" w:rsidP="00FA5F8E">
      <w:pPr>
        <w:pStyle w:val="HTMLPreformatted"/>
        <w:pBdr>
          <w:bottom w:val="single" w:sz="12" w:space="1" w:color="auto"/>
        </w:pBdr>
        <w:spacing w:before="0"/>
        <w:rPr>
          <w:rFonts w:ascii="Times New Roman" w:hAnsi="Times New Roman" w:cs="Times New Roman"/>
          <w:i/>
          <w:sz w:val="24"/>
          <w:szCs w:val="24"/>
        </w:rPr>
      </w:pPr>
      <w:r>
        <w:rPr>
          <w:rFonts w:ascii="Times New Roman" w:hAnsi="Times New Roman" w:cs="Times New Roman"/>
          <w:i/>
          <w:sz w:val="24"/>
          <w:szCs w:val="24"/>
        </w:rPr>
        <w:t>R</w:t>
      </w:r>
      <w:r w:rsidR="00FA5F8E">
        <w:rPr>
          <w:rFonts w:ascii="Times New Roman" w:hAnsi="Times New Roman" w:cs="Times New Roman"/>
          <w:i/>
          <w:sz w:val="24"/>
          <w:szCs w:val="24"/>
        </w:rPr>
        <w:t>epeater simulation flows on pages 243 and 244</w:t>
      </w:r>
      <w:r w:rsidR="00FA5F8E" w:rsidRPr="00620D7D">
        <w:rPr>
          <w:rFonts w:ascii="Times New Roman" w:hAnsi="Times New Roman" w:cs="Times New Roman"/>
          <w:i/>
          <w:sz w:val="24"/>
          <w:szCs w:val="24"/>
        </w:rPr>
        <w:t xml:space="preserve"> of the existing IBIS 6.1 specification should be changed from:</w:t>
      </w:r>
    </w:p>
    <w:p w:rsidR="00FA5F8E" w:rsidRDefault="00FA5F8E" w:rsidP="00FA5F8E">
      <w:pPr>
        <w:pStyle w:val="HTMLPreformatted"/>
        <w:pBdr>
          <w:bottom w:val="single" w:sz="12" w:space="1" w:color="auto"/>
        </w:pBdr>
        <w:spacing w:before="0"/>
        <w:rPr>
          <w:rFonts w:ascii="Times New Roman" w:hAnsi="Times New Roman" w:cs="Times New Roman"/>
          <w:sz w:val="24"/>
          <w:szCs w:val="24"/>
        </w:rPr>
      </w:pPr>
    </w:p>
    <w:p w:rsidR="0051027C" w:rsidRDefault="00FA5F8E" w:rsidP="00FA5F8E">
      <w:r>
        <w:t>The time domain simulation flow for a Repeater link shown in Figure 40 is defined below.</w:t>
      </w:r>
    </w:p>
    <w:p w:rsidR="00FA5F8E" w:rsidRDefault="00FA5F8E" w:rsidP="00FA5F8E">
      <w:r>
        <w:t xml:space="preserve">Here Tx1 denotes the Repeater upstream channel (channel 1) </w:t>
      </w:r>
      <w:proofErr w:type="spellStart"/>
      <w:r>
        <w:t>Tx</w:t>
      </w:r>
      <w:proofErr w:type="spellEnd"/>
      <w:r>
        <w:t xml:space="preserve"> AMI model (including analog and algorithmic models), Rx1 the Repeater Rx AMI model (including analog and algorithmic models), Tx2 the Repeater </w:t>
      </w:r>
      <w:proofErr w:type="spellStart"/>
      <w:proofErr w:type="gramStart"/>
      <w:r>
        <w:t>Tx</w:t>
      </w:r>
      <w:proofErr w:type="spellEnd"/>
      <w:proofErr w:type="gramEnd"/>
      <w:r>
        <w:t xml:space="preserve"> AMI model (including analog and algorithmic models) and Rx2 the Repeater downstream channel (channel 2) Rx AMI model (including analog and algorithmic models). </w:t>
      </w:r>
    </w:p>
    <w:p w:rsidR="00FA5F8E" w:rsidRDefault="00FA5F8E" w:rsidP="0051027C">
      <w:r>
        <w:t xml:space="preserve">Step 1. The EDA tool obtains the impulse response of the upstream analog channel, which represents the combined impulse response of Tx1’s analog model, physical channel 1, and Rx1’s analog model. </w:t>
      </w:r>
    </w:p>
    <w:p w:rsidR="00F51E55" w:rsidRDefault="00FA5F8E" w:rsidP="0051027C">
      <w:r>
        <w:t xml:space="preserve">Step 2. The output of step 1 is presented to Tx1’s </w:t>
      </w:r>
      <w:proofErr w:type="spellStart"/>
      <w:r>
        <w:t>AMI_Init</w:t>
      </w:r>
      <w:proofErr w:type="spellEnd"/>
      <w:r>
        <w:t xml:space="preserve"> function and Tx1’s </w:t>
      </w:r>
      <w:proofErr w:type="spellStart"/>
      <w:r>
        <w:t>AMI_Init</w:t>
      </w:r>
      <w:proofErr w:type="spellEnd"/>
      <w:r>
        <w:t xml:space="preserve"> function is executed. </w:t>
      </w:r>
    </w:p>
    <w:p w:rsidR="00F51E55" w:rsidRDefault="00FA5F8E" w:rsidP="0051027C">
      <w:r>
        <w:t xml:space="preserve">Step 3. The output of step 2 is presented to Rx1’s </w:t>
      </w:r>
      <w:proofErr w:type="spellStart"/>
      <w:r>
        <w:t>AMI_Init</w:t>
      </w:r>
      <w:proofErr w:type="spellEnd"/>
      <w:r>
        <w:t xml:space="preserve"> function and Rx1’s </w:t>
      </w:r>
      <w:proofErr w:type="spellStart"/>
      <w:r>
        <w:t>AMI_Init</w:t>
      </w:r>
      <w:proofErr w:type="spellEnd"/>
      <w:r>
        <w:t xml:space="preserve"> function is executed. </w:t>
      </w:r>
    </w:p>
    <w:p w:rsidR="00F51E55" w:rsidRDefault="00FA5F8E" w:rsidP="0051027C">
      <w:r>
        <w:t xml:space="preserve">Step 4. The EDA tool obtains the impulse response of the downstream analog channel, which represents the combined impulse response of Tx2’s analog model, physical channel 2, and Rx2’s analog model. </w:t>
      </w:r>
    </w:p>
    <w:p w:rsidR="00F51E55" w:rsidRDefault="00FA5F8E" w:rsidP="0051027C">
      <w:r>
        <w:t xml:space="preserve">Step 5. The output of step 4 is presented to Tx2’s </w:t>
      </w:r>
      <w:proofErr w:type="spellStart"/>
      <w:r>
        <w:t>AMI_Init</w:t>
      </w:r>
      <w:proofErr w:type="spellEnd"/>
      <w:r>
        <w:t xml:space="preserve"> function and Tx2’s </w:t>
      </w:r>
      <w:proofErr w:type="spellStart"/>
      <w:r>
        <w:t>AMI_Init</w:t>
      </w:r>
      <w:proofErr w:type="spellEnd"/>
      <w:r>
        <w:t xml:space="preserve"> function is executed. </w:t>
      </w:r>
    </w:p>
    <w:p w:rsidR="00F51E55" w:rsidRDefault="00FA5F8E" w:rsidP="0051027C">
      <w:r>
        <w:t xml:space="preserve">Step 6. The output of step 5 is presented to Rx2’s </w:t>
      </w:r>
      <w:proofErr w:type="spellStart"/>
      <w:r>
        <w:t>AMI_Init</w:t>
      </w:r>
      <w:proofErr w:type="spellEnd"/>
      <w:r>
        <w:t xml:space="preserve"> function and Rx2’s </w:t>
      </w:r>
      <w:proofErr w:type="spellStart"/>
      <w:r>
        <w:t>AMI_Init</w:t>
      </w:r>
      <w:proofErr w:type="spellEnd"/>
      <w:r>
        <w:t xml:space="preserve"> function is executed. </w:t>
      </w:r>
    </w:p>
    <w:p w:rsidR="00F51E55" w:rsidRDefault="00FA5F8E" w:rsidP="0051027C">
      <w:r>
        <w:lastRenderedPageBreak/>
        <w:t xml:space="preserve">Step 7. The EDA tool performs simulation on the upstream channel, which consists of Tx1, physical channel 1, and Rx1, according to the AMI flow defined in the specification for channels without Repeaters. </w:t>
      </w:r>
    </w:p>
    <w:p w:rsidR="00FA5F8E" w:rsidRDefault="00FA5F8E" w:rsidP="0051027C">
      <w:r>
        <w:t xml:space="preserve">Step 8a. </w:t>
      </w:r>
      <w:proofErr w:type="spellStart"/>
      <w:r>
        <w:t>Redriver</w:t>
      </w:r>
      <w:proofErr w:type="spellEnd"/>
      <w:r>
        <w:t xml:space="preserve">: The EDA tool uses the signal waveform at the output end of Rx1’s algorithmic model in step 7, regardless whether Rx1’s </w:t>
      </w:r>
      <w:proofErr w:type="spellStart"/>
      <w:r>
        <w:t>AMI_GetWave</w:t>
      </w:r>
      <w:proofErr w:type="spellEnd"/>
      <w:r>
        <w:t xml:space="preserve"> exists or not, as the stimulus of Tx2’s algorithmic model, regardless whether Tx2’s </w:t>
      </w:r>
      <w:proofErr w:type="spellStart"/>
      <w:r>
        <w:t>AMI_GetWave</w:t>
      </w:r>
      <w:proofErr w:type="spellEnd"/>
      <w:r>
        <w:t xml:space="preserve"> exists or not, and performs simulation on the downstream channel, which consists of Tx2, physical channel 2 and Rx2, according to the AMI flow defined in the spec for channels without </w:t>
      </w:r>
      <w:proofErr w:type="spellStart"/>
      <w:r>
        <w:t>Redrivers</w:t>
      </w:r>
      <w:proofErr w:type="spellEnd"/>
      <w:r>
        <w:t>.</w:t>
      </w:r>
    </w:p>
    <w:p w:rsidR="00F51E55" w:rsidRDefault="00F51E55" w:rsidP="0051027C">
      <w:r>
        <w:t xml:space="preserve">Step 8b. </w:t>
      </w:r>
      <w:proofErr w:type="spellStart"/>
      <w:r>
        <w:t>Retimer</w:t>
      </w:r>
      <w:proofErr w:type="spellEnd"/>
      <w:r>
        <w:t xml:space="preserve">: The EDA tool samples the output waveform of </w:t>
      </w:r>
      <w:proofErr w:type="spellStart"/>
      <w:r>
        <w:t>Retimer</w:t>
      </w:r>
      <w:proofErr w:type="spellEnd"/>
      <w:r>
        <w:t xml:space="preserve"> Rx </w:t>
      </w:r>
      <w:proofErr w:type="spellStart"/>
      <w:r>
        <w:t>AMI_GetWave</w:t>
      </w:r>
      <w:proofErr w:type="spellEnd"/>
      <w:r>
        <w:t xml:space="preserve"> at ½ UI after each clock tick returned by the function, generates a digital stimulus as the input to Tx2’s algorithmic model, regardless whether Tx2’s </w:t>
      </w:r>
      <w:proofErr w:type="spellStart"/>
      <w:r>
        <w:t>AMI_GetWave</w:t>
      </w:r>
      <w:proofErr w:type="spellEnd"/>
      <w:r>
        <w:t xml:space="preserve"> exists or not, and performs simulation on the downstream channel, which consists of Tx2, physical channel 2 and Rx2, according to the AMI flow defined in the spec for channels without </w:t>
      </w:r>
      <w:proofErr w:type="spellStart"/>
      <w:r>
        <w:t>Redriver</w:t>
      </w:r>
      <w:proofErr w:type="spellEnd"/>
      <w:r>
        <w:t xml:space="preserve">. The logic level of the digital stimulus is 1 if sampled value &gt;= Rx1’s </w:t>
      </w:r>
      <w:proofErr w:type="spellStart"/>
      <w:r>
        <w:t>Rx_Receiver_Sensitivity</w:t>
      </w:r>
      <w:proofErr w:type="spellEnd"/>
      <w:r>
        <w:t xml:space="preserve"> and 0 if sampled value &lt;= −Rx1’s </w:t>
      </w:r>
      <w:proofErr w:type="spellStart"/>
      <w:r>
        <w:t>Rx_Receiver_Sensitivity</w:t>
      </w:r>
      <w:proofErr w:type="spellEnd"/>
      <w:r>
        <w:t xml:space="preserve">. If –Rx1’s </w:t>
      </w:r>
      <w:proofErr w:type="spellStart"/>
      <w:r>
        <w:t>Rx_Receiver_Sensitivity</w:t>
      </w:r>
      <w:proofErr w:type="spellEnd"/>
      <w:r>
        <w:t xml:space="preserve"> &lt; sampled value &lt; Rx1’s </w:t>
      </w:r>
      <w:proofErr w:type="spellStart"/>
      <w:r>
        <w:t>Rx_Reciver_Sensitivity</w:t>
      </w:r>
      <w:proofErr w:type="spellEnd"/>
      <w:r>
        <w:t xml:space="preserve">, the logic level is unchanged from the previous bit. The digital stimulus have values of -½ volt for logic 0 and +½ volt for logic 1. </w:t>
      </w:r>
    </w:p>
    <w:p w:rsidR="00F51E55" w:rsidRDefault="00F51E55" w:rsidP="0051027C">
      <w:r>
        <w:t xml:space="preserve">Step 9. The EDA tool calls the </w:t>
      </w:r>
      <w:proofErr w:type="spellStart"/>
      <w:r>
        <w:t>AMI_Close</w:t>
      </w:r>
      <w:proofErr w:type="spellEnd"/>
      <w:r>
        <w:t xml:space="preserve"> function of each algorithmic model in Tx1, Rx1, Tx2 and Rx2. </w:t>
      </w:r>
    </w:p>
    <w:p w:rsidR="00F51E55" w:rsidRDefault="00F51E55" w:rsidP="0051027C">
      <w:r>
        <w:t xml:space="preserve">Since the </w:t>
      </w:r>
      <w:proofErr w:type="spellStart"/>
      <w:r>
        <w:t>Redriver</w:t>
      </w:r>
      <w:proofErr w:type="spellEnd"/>
      <w:r>
        <w:t xml:space="preserve"> output signal is driven continuously by the input analog signal and does not have a sampling latch, clock times, if returned by a </w:t>
      </w:r>
      <w:proofErr w:type="spellStart"/>
      <w:r>
        <w:t>Redriver</w:t>
      </w:r>
      <w:proofErr w:type="spellEnd"/>
      <w:r>
        <w:t xml:space="preserve"> model, jitter parameters and the </w:t>
      </w:r>
      <w:proofErr w:type="spellStart"/>
      <w:r>
        <w:t>Rx_Noise</w:t>
      </w:r>
      <w:proofErr w:type="spellEnd"/>
      <w:r>
        <w:t xml:space="preserve"> parameter specified in </w:t>
      </w:r>
      <w:proofErr w:type="spellStart"/>
      <w:r>
        <w:t>Redriver</w:t>
      </w:r>
      <w:proofErr w:type="spellEnd"/>
      <w:r>
        <w:t xml:space="preserve"> .</w:t>
      </w:r>
      <w:proofErr w:type="spellStart"/>
      <w:r>
        <w:t>ami</w:t>
      </w:r>
      <w:proofErr w:type="spellEnd"/>
      <w:r>
        <w:t xml:space="preserve"> files are ignored by the EDA tool. Since the </w:t>
      </w:r>
      <w:proofErr w:type="spellStart"/>
      <w:r>
        <w:t>Retimer</w:t>
      </w:r>
      <w:proofErr w:type="spellEnd"/>
      <w:r>
        <w:t xml:space="preserve"> output signal is driven by a digital stimulus as described above in step 8b, jitter and noise parameters specified in </w:t>
      </w:r>
      <w:proofErr w:type="spellStart"/>
      <w:r>
        <w:t>Retimer</w:t>
      </w:r>
      <w:proofErr w:type="spellEnd"/>
      <w:r>
        <w:t xml:space="preserve"> .</w:t>
      </w:r>
      <w:proofErr w:type="spellStart"/>
      <w:r>
        <w:t>ami</w:t>
      </w:r>
      <w:proofErr w:type="spellEnd"/>
      <w:r>
        <w:t xml:space="preserve"> files are applied according to the specification for channels without Repeaters. </w:t>
      </w:r>
    </w:p>
    <w:p w:rsidR="00F51E55" w:rsidRDefault="00F51E55" w:rsidP="0051027C">
      <w:r>
        <w:t xml:space="preserve">The statistical simulation flow for a Repeater link shown in Fig. 40 is defined below. </w:t>
      </w:r>
    </w:p>
    <w:p w:rsidR="00F51E55" w:rsidRDefault="00F51E55" w:rsidP="0051027C">
      <w:r>
        <w:t xml:space="preserve">Step 1. The EDA tool obtains the impulse response of the upstream analog channel, which represents the combined impulse response of Tx1’s analog model, physical channel 1, and Rx1’s analog model. </w:t>
      </w:r>
    </w:p>
    <w:p w:rsidR="00F51E55" w:rsidRDefault="00F51E55" w:rsidP="0051027C">
      <w:r>
        <w:t xml:space="preserve">Step 2. The output of step 1 is presented to the Tx1’s </w:t>
      </w:r>
      <w:proofErr w:type="spellStart"/>
      <w:r>
        <w:t>AMI_Init</w:t>
      </w:r>
      <w:proofErr w:type="spellEnd"/>
      <w:r>
        <w:t xml:space="preserve"> function and Tx1’s </w:t>
      </w:r>
      <w:proofErr w:type="spellStart"/>
      <w:r>
        <w:t>AMI_Init</w:t>
      </w:r>
      <w:proofErr w:type="spellEnd"/>
      <w:r>
        <w:t xml:space="preserve"> function is executed. </w:t>
      </w:r>
    </w:p>
    <w:p w:rsidR="00F51E55" w:rsidRDefault="00F51E55" w:rsidP="0051027C">
      <w:r>
        <w:t xml:space="preserve">Step 3. The output of step 2 is presented to the Rx1’s </w:t>
      </w:r>
      <w:proofErr w:type="spellStart"/>
      <w:r>
        <w:t>AMI_Init</w:t>
      </w:r>
      <w:proofErr w:type="spellEnd"/>
      <w:r>
        <w:t xml:space="preserve"> function and the Rx1’s </w:t>
      </w:r>
      <w:proofErr w:type="spellStart"/>
      <w:r>
        <w:t>AMI_Init</w:t>
      </w:r>
      <w:proofErr w:type="spellEnd"/>
      <w:r>
        <w:t xml:space="preserve"> function is executed. </w:t>
      </w:r>
    </w:p>
    <w:p w:rsidR="00F51E55" w:rsidRDefault="00F51E55" w:rsidP="0051027C">
      <w:r>
        <w:t xml:space="preserve">Step 4. The EDA tool obtains the impulse response of the downstream analog channel, which represents the combined impulse response of Tx2’s analog model, physical channel 2, and Rx2’s analog model. </w:t>
      </w:r>
    </w:p>
    <w:p w:rsidR="00F51E55" w:rsidRDefault="00F51E55" w:rsidP="0051027C">
      <w:r>
        <w:t xml:space="preserve">Step 5. The output of step 4 is presented to Tx2’s </w:t>
      </w:r>
      <w:proofErr w:type="spellStart"/>
      <w:r>
        <w:t>AMI_Init</w:t>
      </w:r>
      <w:proofErr w:type="spellEnd"/>
      <w:r>
        <w:t xml:space="preserve"> function and Tx2’s </w:t>
      </w:r>
      <w:proofErr w:type="spellStart"/>
      <w:r>
        <w:t>AMI_Init</w:t>
      </w:r>
      <w:proofErr w:type="spellEnd"/>
      <w:r>
        <w:t xml:space="preserve"> function is executed. </w:t>
      </w:r>
    </w:p>
    <w:p w:rsidR="00F51E55" w:rsidRDefault="00F51E55" w:rsidP="0051027C">
      <w:r>
        <w:t xml:space="preserve">Step 6. The output of step 5 is presented to Rx2’s </w:t>
      </w:r>
      <w:proofErr w:type="spellStart"/>
      <w:r>
        <w:t>AMI_Init</w:t>
      </w:r>
      <w:proofErr w:type="spellEnd"/>
      <w:r>
        <w:t xml:space="preserve"> function and Rx2’s </w:t>
      </w:r>
      <w:proofErr w:type="spellStart"/>
      <w:r>
        <w:t>AMI_Init</w:t>
      </w:r>
      <w:proofErr w:type="spellEnd"/>
      <w:r>
        <w:t xml:space="preserve"> function is executed. </w:t>
      </w:r>
    </w:p>
    <w:p w:rsidR="00F51E55" w:rsidRDefault="00F51E55" w:rsidP="0051027C">
      <w:r>
        <w:lastRenderedPageBreak/>
        <w:t xml:space="preserve">Step 7a. </w:t>
      </w:r>
      <w:proofErr w:type="spellStart"/>
      <w:r>
        <w:t>Redriver</w:t>
      </w:r>
      <w:proofErr w:type="spellEnd"/>
      <w:r>
        <w:t xml:space="preserve">: The EDA tool convolves impulse responses returned by Rx1’s </w:t>
      </w:r>
      <w:proofErr w:type="spellStart"/>
      <w:r>
        <w:t>AMI_Init</w:t>
      </w:r>
      <w:proofErr w:type="spellEnd"/>
      <w:r>
        <w:t xml:space="preserve"> in step 3 and by Rx2’s </w:t>
      </w:r>
      <w:proofErr w:type="spellStart"/>
      <w:r>
        <w:t>AMI_Init</w:t>
      </w:r>
      <w:proofErr w:type="spellEnd"/>
      <w:r>
        <w:t xml:space="preserve"> in step 6 to </w:t>
      </w:r>
      <w:proofErr w:type="gramStart"/>
      <w:r>
        <w:t>obtained</w:t>
      </w:r>
      <w:proofErr w:type="gramEnd"/>
      <w:r>
        <w:t xml:space="preserve"> the full channel impulse response and uses it to perform statistical simulation. </w:t>
      </w:r>
    </w:p>
    <w:p w:rsidR="00FA5F8E" w:rsidRDefault="00F51E55" w:rsidP="0051027C">
      <w:r>
        <w:t xml:space="preserve">Step 7b. </w:t>
      </w:r>
      <w:proofErr w:type="spellStart"/>
      <w:r>
        <w:t>Retimer</w:t>
      </w:r>
      <w:proofErr w:type="spellEnd"/>
      <w:r>
        <w:t xml:space="preserve">: The EDA tool uses the impulse responses returned by Rx1’s </w:t>
      </w:r>
      <w:proofErr w:type="spellStart"/>
      <w:r>
        <w:t>AMI_Init</w:t>
      </w:r>
      <w:proofErr w:type="spellEnd"/>
      <w:r>
        <w:t xml:space="preserve"> in step 3 to perform a statistical simulation of channel 1. The EDA tool uses the impulse responses returned by Rx2’s </w:t>
      </w:r>
      <w:proofErr w:type="spellStart"/>
      <w:r>
        <w:t>AMI_Init</w:t>
      </w:r>
      <w:proofErr w:type="spellEnd"/>
      <w:r>
        <w:t xml:space="preserve"> in step 6 to perform a statistical simulation of channel 2.</w:t>
      </w:r>
    </w:p>
    <w:p w:rsidR="00501B5C" w:rsidRPr="00812692" w:rsidRDefault="00501B5C" w:rsidP="00501B5C">
      <w:pPr>
        <w:pStyle w:val="HTMLPreformatted"/>
        <w:pBdr>
          <w:bottom w:val="single" w:sz="12" w:space="1" w:color="auto"/>
        </w:pBdr>
        <w:spacing w:before="0"/>
      </w:pPr>
    </w:p>
    <w:p w:rsidR="00501B5C" w:rsidRPr="00620D7D" w:rsidRDefault="00501B5C" w:rsidP="00501B5C">
      <w:pPr>
        <w:pStyle w:val="HTMLPreformatted"/>
        <w:pBdr>
          <w:bottom w:val="single" w:sz="12" w:space="1" w:color="auto"/>
        </w:pBdr>
        <w:spacing w:before="0"/>
        <w:rPr>
          <w:rFonts w:ascii="Times New Roman" w:hAnsi="Times New Roman" w:cs="Times New Roman"/>
          <w:i/>
          <w:sz w:val="24"/>
          <w:szCs w:val="24"/>
        </w:rPr>
      </w:pPr>
      <w:r w:rsidRPr="00620D7D">
        <w:rPr>
          <w:rFonts w:ascii="Times New Roman" w:hAnsi="Times New Roman" w:cs="Times New Roman"/>
          <w:i/>
          <w:sz w:val="24"/>
          <w:szCs w:val="24"/>
        </w:rPr>
        <w:t xml:space="preserve">… </w:t>
      </w:r>
      <w:proofErr w:type="gramStart"/>
      <w:r w:rsidRPr="00620D7D">
        <w:rPr>
          <w:rFonts w:ascii="Times New Roman" w:hAnsi="Times New Roman" w:cs="Times New Roman"/>
          <w:i/>
          <w:sz w:val="24"/>
          <w:szCs w:val="24"/>
        </w:rPr>
        <w:t>to</w:t>
      </w:r>
      <w:proofErr w:type="gramEnd"/>
      <w:r w:rsidRPr="00620D7D">
        <w:rPr>
          <w:rFonts w:ascii="Times New Roman" w:hAnsi="Times New Roman" w:cs="Times New Roman"/>
          <w:i/>
          <w:sz w:val="24"/>
          <w:szCs w:val="24"/>
        </w:rPr>
        <w:t>:</w:t>
      </w:r>
    </w:p>
    <w:p w:rsidR="00501B5C" w:rsidRDefault="00501B5C" w:rsidP="00501B5C">
      <w:pPr>
        <w:pStyle w:val="HTMLPreformatted"/>
        <w:pBdr>
          <w:bottom w:val="single" w:sz="12" w:space="1" w:color="auto"/>
        </w:pBdr>
        <w:spacing w:before="0"/>
        <w:rPr>
          <w:rFonts w:ascii="Times New Roman" w:hAnsi="Times New Roman" w:cs="Times New Roman"/>
          <w:sz w:val="24"/>
          <w:szCs w:val="24"/>
        </w:rPr>
      </w:pPr>
    </w:p>
    <w:p w:rsidR="00501B5C" w:rsidRDefault="00501B5C" w:rsidP="00501B5C">
      <w:r>
        <w:t xml:space="preserve">The time domain simulation flow for a </w:t>
      </w:r>
      <w:proofErr w:type="spellStart"/>
      <w:r>
        <w:t>Redriver</w:t>
      </w:r>
      <w:proofErr w:type="spellEnd"/>
      <w:r>
        <w:t xml:space="preserve"> link shown in Figure 40 is defined below.</w:t>
      </w:r>
    </w:p>
    <w:p w:rsidR="00501B5C" w:rsidRDefault="00501B5C" w:rsidP="00501B5C">
      <w:r>
        <w:t xml:space="preserve">Here Tx1 denotes the </w:t>
      </w:r>
      <w:proofErr w:type="spellStart"/>
      <w:r w:rsidR="0039336B">
        <w:t>Redriver</w:t>
      </w:r>
      <w:proofErr w:type="spellEnd"/>
      <w:r w:rsidR="0039336B">
        <w:t xml:space="preserve"> </w:t>
      </w:r>
      <w:r>
        <w:t xml:space="preserve">upstream channel (channel 1) </w:t>
      </w:r>
      <w:proofErr w:type="spellStart"/>
      <w:r>
        <w:t>Tx</w:t>
      </w:r>
      <w:proofErr w:type="spellEnd"/>
      <w:r>
        <w:t xml:space="preserve"> AMI model (including analog and alg</w:t>
      </w:r>
      <w:r w:rsidR="0039336B">
        <w:t xml:space="preserve">orithmic models), Rx1 the </w:t>
      </w:r>
      <w:proofErr w:type="spellStart"/>
      <w:r w:rsidR="0039336B">
        <w:t>Redriv</w:t>
      </w:r>
      <w:r>
        <w:t>er</w:t>
      </w:r>
      <w:proofErr w:type="spellEnd"/>
      <w:r>
        <w:t xml:space="preserve"> Rx AMI model (including analog and alg</w:t>
      </w:r>
      <w:r w:rsidR="0039336B">
        <w:t xml:space="preserve">orithmic models), Tx2 the </w:t>
      </w:r>
      <w:proofErr w:type="spellStart"/>
      <w:r w:rsidR="0039336B">
        <w:t>Redriv</w:t>
      </w:r>
      <w:r>
        <w:t>er</w:t>
      </w:r>
      <w:proofErr w:type="spellEnd"/>
      <w:r>
        <w:t xml:space="preserve"> </w:t>
      </w:r>
      <w:proofErr w:type="spellStart"/>
      <w:proofErr w:type="gramStart"/>
      <w:r>
        <w:t>Tx</w:t>
      </w:r>
      <w:proofErr w:type="spellEnd"/>
      <w:proofErr w:type="gramEnd"/>
      <w:r>
        <w:t xml:space="preserve"> AMI model (including analog and algori</w:t>
      </w:r>
      <w:r w:rsidR="0039336B">
        <w:t xml:space="preserve">thmic models) and Rx2 the </w:t>
      </w:r>
      <w:proofErr w:type="spellStart"/>
      <w:r w:rsidR="0039336B">
        <w:t>Redriv</w:t>
      </w:r>
      <w:r>
        <w:t>er</w:t>
      </w:r>
      <w:proofErr w:type="spellEnd"/>
      <w:r>
        <w:t xml:space="preserve"> downstream channel (channel 2) Rx AMI model (including analog and algorithmic models). </w:t>
      </w:r>
    </w:p>
    <w:p w:rsidR="002B6FFA" w:rsidRPr="00705DC7" w:rsidRDefault="002B6FFA" w:rsidP="002B6FFA">
      <w:r w:rsidRPr="00705DC7">
        <w:t>Step 1. The EDA tool obtains the impulse response of the upstream analog channel, which represents the combined impulse response of Tx1’s analog model, physical channel 1, and Rx1’s analog model.</w:t>
      </w:r>
    </w:p>
    <w:p w:rsidR="002B6FFA" w:rsidRPr="00705DC7" w:rsidRDefault="002B6FFA" w:rsidP="002B6FFA">
      <w:r w:rsidRPr="00705DC7">
        <w:t xml:space="preserve">Step 2. The output of step 1 is presented to Tx1’s </w:t>
      </w:r>
      <w:proofErr w:type="spellStart"/>
      <w:r w:rsidRPr="00705DC7">
        <w:t>AMI_Init</w:t>
      </w:r>
      <w:proofErr w:type="spellEnd"/>
      <w:r w:rsidRPr="00705DC7">
        <w:t xml:space="preserve"> function and Tx1’s </w:t>
      </w:r>
      <w:proofErr w:type="spellStart"/>
      <w:r w:rsidRPr="00705DC7">
        <w:t>AMI_Init</w:t>
      </w:r>
      <w:proofErr w:type="spellEnd"/>
      <w:r w:rsidRPr="00705DC7">
        <w:t xml:space="preserve"> function is executed.</w:t>
      </w:r>
    </w:p>
    <w:p w:rsidR="002B6FFA" w:rsidRPr="00705DC7" w:rsidRDefault="002B6FFA" w:rsidP="002B6FFA">
      <w:r w:rsidRPr="00705DC7">
        <w:t>Step 3. One of the two steps described in Steps 3.1 and 3.2 is executed.</w:t>
      </w:r>
    </w:p>
    <w:p w:rsidR="002B6FFA" w:rsidRPr="00705DC7" w:rsidRDefault="002B6FFA" w:rsidP="002B6FFA">
      <w:r w:rsidRPr="00705DC7">
        <w:t>Step 3.1. The output of Step 2 is presented to the Rx</w:t>
      </w:r>
      <w:r w:rsidR="001B6F11">
        <w:t>1</w:t>
      </w:r>
      <w:r w:rsidRPr="00705DC7">
        <w:t xml:space="preserve"> executable model file’s </w:t>
      </w:r>
      <w:proofErr w:type="spellStart"/>
      <w:r w:rsidRPr="00705DC7">
        <w:t>AMI_Init</w:t>
      </w:r>
      <w:proofErr w:type="spellEnd"/>
      <w:r w:rsidRPr="00705DC7">
        <w:t xml:space="preserve"> function, and the Rx</w:t>
      </w:r>
      <w:r w:rsidR="00A57654">
        <w:t>1</w:t>
      </w:r>
      <w:r w:rsidRPr="00705DC7">
        <w:t xml:space="preserve"> </w:t>
      </w:r>
      <w:proofErr w:type="spellStart"/>
      <w:r w:rsidRPr="00705DC7">
        <w:t>AMI_Init</w:t>
      </w:r>
      <w:proofErr w:type="spellEnd"/>
      <w:r w:rsidRPr="00705DC7">
        <w:t xml:space="preserve"> function is executed. </w:t>
      </w:r>
    </w:p>
    <w:p w:rsidR="002B6FFA" w:rsidRPr="00705DC7" w:rsidRDefault="002B6FFA" w:rsidP="002B6FFA">
      <w:r w:rsidRPr="00705DC7">
        <w:t xml:space="preserve">Step 3.2. Three impulse responses, denoted by hu1, hu2, and hu3, are presented to the Rx1 executable model file’s </w:t>
      </w:r>
      <w:proofErr w:type="spellStart"/>
      <w:r w:rsidRPr="00705DC7">
        <w:t>AMI_Init</w:t>
      </w:r>
      <w:proofErr w:type="spellEnd"/>
      <w:r w:rsidRPr="00705DC7">
        <w:t xml:space="preserve"> function. Impulse hu1 is the output of Step 1 if Tx1 </w:t>
      </w:r>
      <w:proofErr w:type="spellStart"/>
      <w:r w:rsidRPr="00705DC7">
        <w:t>GetWave_Exists</w:t>
      </w:r>
      <w:proofErr w:type="spellEnd"/>
      <w:r w:rsidRPr="00705DC7">
        <w:t xml:space="preserve"> is </w:t>
      </w:r>
      <w:proofErr w:type="gramStart"/>
      <w:r w:rsidRPr="00705DC7">
        <w:t>True</w:t>
      </w:r>
      <w:proofErr w:type="gramEnd"/>
      <w:r w:rsidRPr="00705DC7">
        <w:t xml:space="preserve"> or the output of Step 2 if Tx1 </w:t>
      </w:r>
      <w:proofErr w:type="spellStart"/>
      <w:r w:rsidRPr="00705DC7">
        <w:t>GetWave_Exists</w:t>
      </w:r>
      <w:proofErr w:type="spellEnd"/>
      <w:r w:rsidRPr="00705DC7">
        <w:t xml:space="preserve"> is False. Impulse hu2 is the output of Step 2, and hu3 an empty placeholder for the Rx1 DFE impulse response. Impulse hu1 is written in the first column of the impulse matrix. Impulses hu2 and hu3 are written in the first and second columns after the crosstalk impulse columns in the impulse matrix, respectively. The Rx1 </w:t>
      </w:r>
      <w:proofErr w:type="spellStart"/>
      <w:r w:rsidRPr="00705DC7">
        <w:t>AMI_Init</w:t>
      </w:r>
      <w:proofErr w:type="spellEnd"/>
      <w:r w:rsidRPr="00705DC7">
        <w:t xml:space="preserve"> function is executed. If the Rx1 </w:t>
      </w:r>
      <w:proofErr w:type="spellStart"/>
      <w:r w:rsidRPr="00705DC7">
        <w:t>AMI_Init</w:t>
      </w:r>
      <w:proofErr w:type="spellEnd"/>
      <w:r w:rsidRPr="00705DC7">
        <w:t xml:space="preserve"> function modifies the impulse responses, it will write the impulse of the Rx1’s non-DFE part to hu1, modify hu2 to include both DFE and non-DFE parts of Rx1, and write the impulse of the Rx1 DFE to hu3. Note that Rx1 </w:t>
      </w:r>
      <w:proofErr w:type="spellStart"/>
      <w:r w:rsidRPr="00705DC7">
        <w:t>AMI_Init</w:t>
      </w:r>
      <w:proofErr w:type="spellEnd"/>
      <w:r w:rsidRPr="00705DC7">
        <w:t xml:space="preserve"> function must align the cursors in the output hu3 with the convolution of the input hu1 and the output hu1.</w:t>
      </w:r>
    </w:p>
    <w:p w:rsidR="002B6FFA" w:rsidRPr="00705DC7" w:rsidRDefault="002B6FFA" w:rsidP="002B6FFA">
      <w:r w:rsidRPr="00705DC7">
        <w:t>Step 4. The EDA tool obtains the impulse response of the downstream analog channel, which represents the combined impulse response of Tx2’s analog model, physical channel 2, and Rx2’s analog model.</w:t>
      </w:r>
    </w:p>
    <w:p w:rsidR="002B6FFA" w:rsidRPr="00705DC7" w:rsidRDefault="002B6FFA" w:rsidP="002B6FFA">
      <w:r w:rsidRPr="00705DC7">
        <w:t xml:space="preserve">Step 5. The output of step 4 is presented to Tx2’s </w:t>
      </w:r>
      <w:proofErr w:type="spellStart"/>
      <w:r w:rsidRPr="00705DC7">
        <w:t>AMI_Init</w:t>
      </w:r>
      <w:proofErr w:type="spellEnd"/>
      <w:r w:rsidRPr="00705DC7">
        <w:t xml:space="preserve"> function and Tx2’s </w:t>
      </w:r>
      <w:proofErr w:type="spellStart"/>
      <w:r w:rsidRPr="00705DC7">
        <w:t>AMI_Init</w:t>
      </w:r>
      <w:proofErr w:type="spellEnd"/>
      <w:r w:rsidRPr="00705DC7">
        <w:t xml:space="preserve"> function is executed.</w:t>
      </w:r>
    </w:p>
    <w:p w:rsidR="002B6FFA" w:rsidRPr="00705DC7" w:rsidRDefault="002B6FFA" w:rsidP="002B6FFA">
      <w:r w:rsidRPr="00705DC7">
        <w:t>Step 6. One of the two steps described in Steps 6.1 and 6.2 is executed.</w:t>
      </w:r>
    </w:p>
    <w:p w:rsidR="002B6FFA" w:rsidRPr="00705DC7" w:rsidRDefault="002B6FFA" w:rsidP="002B6FFA">
      <w:r w:rsidRPr="00705DC7">
        <w:t>Step 6.1. The output of Step 5 is presented to the Rx</w:t>
      </w:r>
      <w:r w:rsidR="00A364E8">
        <w:t>2</w:t>
      </w:r>
      <w:r w:rsidRPr="00705DC7">
        <w:t xml:space="preserve"> executable model file’s </w:t>
      </w:r>
      <w:proofErr w:type="spellStart"/>
      <w:r w:rsidRPr="00705DC7">
        <w:t>AMI_Init</w:t>
      </w:r>
      <w:proofErr w:type="spellEnd"/>
      <w:r w:rsidRPr="00705DC7">
        <w:t xml:space="preserve"> function, and the Rx</w:t>
      </w:r>
      <w:r w:rsidR="00A364E8">
        <w:t>2</w:t>
      </w:r>
      <w:r w:rsidRPr="00705DC7">
        <w:t xml:space="preserve"> </w:t>
      </w:r>
      <w:proofErr w:type="spellStart"/>
      <w:r w:rsidRPr="00705DC7">
        <w:t>AMI_Init</w:t>
      </w:r>
      <w:proofErr w:type="spellEnd"/>
      <w:r w:rsidRPr="00705DC7">
        <w:t xml:space="preserve"> function is executed.</w:t>
      </w:r>
    </w:p>
    <w:p w:rsidR="002B6FFA" w:rsidRPr="00705DC7" w:rsidRDefault="002B6FFA" w:rsidP="002B6FFA">
      <w:r w:rsidRPr="00705DC7">
        <w:lastRenderedPageBreak/>
        <w:t xml:space="preserve">Step 6.2. Three impulse responses, denoted by hd1, hd2 and hd3 respectively, are presented to the Rx2 executable model file’s </w:t>
      </w:r>
      <w:proofErr w:type="spellStart"/>
      <w:r w:rsidRPr="00705DC7">
        <w:t>AMI_Init</w:t>
      </w:r>
      <w:proofErr w:type="spellEnd"/>
      <w:r w:rsidRPr="00705DC7">
        <w:t xml:space="preserve"> function. Impulse hd1 is the output of Step 4 if Tx2_ </w:t>
      </w:r>
      <w:proofErr w:type="spellStart"/>
      <w:r w:rsidRPr="00705DC7">
        <w:t>GetWave_Exists</w:t>
      </w:r>
      <w:proofErr w:type="spellEnd"/>
      <w:r w:rsidRPr="00705DC7">
        <w:t xml:space="preserve"> is </w:t>
      </w:r>
      <w:proofErr w:type="gramStart"/>
      <w:r w:rsidRPr="00705DC7">
        <w:t>True</w:t>
      </w:r>
      <w:proofErr w:type="gramEnd"/>
      <w:r w:rsidRPr="00705DC7">
        <w:t xml:space="preserve"> or the output of Step 5 if Tx2 </w:t>
      </w:r>
      <w:proofErr w:type="spellStart"/>
      <w:r w:rsidRPr="00705DC7">
        <w:t>GetWave_Exists</w:t>
      </w:r>
      <w:proofErr w:type="spellEnd"/>
      <w:r w:rsidRPr="00705DC7">
        <w:t xml:space="preserve"> is False. Impulse hd2 is the convolution of the output of Step 5 with the output of Step 3.1 if Step 3.1 is executed or with the output hu2 of Step 3.2 if Step 3.2 is executed. Impulse hd3 is an empty placeholder for the Rx2 DFE impulse response. Impulse hd1 is written in the first column of the impulse matrix. Impulses hd2 and hd3 are written in the first and second columns after the crosstalk impulse columns in the impulse matrix, respectively. The Rx2 </w:t>
      </w:r>
      <w:proofErr w:type="spellStart"/>
      <w:r w:rsidRPr="00705DC7">
        <w:t>AMI_Init</w:t>
      </w:r>
      <w:proofErr w:type="spellEnd"/>
      <w:r w:rsidRPr="00705DC7">
        <w:t xml:space="preserve"> function is executed. If the Rx2 </w:t>
      </w:r>
      <w:proofErr w:type="spellStart"/>
      <w:r w:rsidRPr="00705DC7">
        <w:t>AMI_Init</w:t>
      </w:r>
      <w:proofErr w:type="spellEnd"/>
      <w:r w:rsidRPr="00705DC7">
        <w:t xml:space="preserve"> function modifies the impulse responses, it will write the impulse of Rx2’s non-DFE part to hd1, modify hd2 to include both DFE and non-DFE parts of Rx2, and write the impulse of the Rx2 DFE to hd3. Note that the Rx2 </w:t>
      </w:r>
      <w:proofErr w:type="spellStart"/>
      <w:r w:rsidRPr="00705DC7">
        <w:t>AMI_Init</w:t>
      </w:r>
      <w:proofErr w:type="spellEnd"/>
      <w:r w:rsidRPr="00705DC7">
        <w:t xml:space="preserve"> function must align the cursors in the output hd3 with the convolution of the input hd1 and the output hd1.</w:t>
      </w:r>
    </w:p>
    <w:p w:rsidR="002B6FFA" w:rsidRPr="00705DC7" w:rsidRDefault="002B6FFA" w:rsidP="002B6FFA">
      <w:r w:rsidRPr="00705DC7">
        <w:t>Step 7. The EDA tool performs simulation on the upstream channel, which consists of Tx1, physical channel 1, and Rx1, according to the AMI flow defined in the specification for channels without Repeaters.</w:t>
      </w:r>
    </w:p>
    <w:p w:rsidR="002B6FFA" w:rsidRPr="00705DC7" w:rsidRDefault="002B6FFA" w:rsidP="002B6FFA">
      <w:r w:rsidRPr="00705DC7">
        <w:t>Step 8. One of the six steps described in Steps 8.1, 8.2.1, 8.2.2, 8.3, 8.4.1 and 8.4.2 is executed.</w:t>
      </w:r>
    </w:p>
    <w:p w:rsidR="002B6FFA" w:rsidRPr="00705DC7" w:rsidRDefault="002B6FFA" w:rsidP="002B6FFA">
      <w:r w:rsidRPr="00705DC7">
        <w:t xml:space="preserve">Step 8.1. If Tx2 </w:t>
      </w:r>
      <w:proofErr w:type="spellStart"/>
      <w:r w:rsidRPr="00705DC7">
        <w:t>GetWave_Exists</w:t>
      </w:r>
      <w:proofErr w:type="spellEnd"/>
      <w:r w:rsidRPr="00705DC7">
        <w:t xml:space="preserve"> is False and Rx2 </w:t>
      </w:r>
      <w:proofErr w:type="spellStart"/>
      <w:r w:rsidRPr="00705DC7">
        <w:t>GetWave_Exists</w:t>
      </w:r>
      <w:proofErr w:type="spellEnd"/>
      <w:r w:rsidRPr="00705DC7">
        <w:t xml:space="preserve"> is </w:t>
      </w:r>
      <w:proofErr w:type="gramStart"/>
      <w:r w:rsidRPr="00705DC7">
        <w:t>True</w:t>
      </w:r>
      <w:proofErr w:type="gramEnd"/>
      <w:r w:rsidRPr="00705DC7">
        <w:t xml:space="preserve">, the output of Step 7 is convolved with the output of Step 5 by the EDA tool and the result is presented to the Rx2 executable model file’s </w:t>
      </w:r>
      <w:proofErr w:type="spellStart"/>
      <w:r w:rsidRPr="00705DC7">
        <w:t>AMI_GetWave</w:t>
      </w:r>
      <w:proofErr w:type="spellEnd"/>
      <w:r w:rsidRPr="00705DC7">
        <w:t xml:space="preserve"> function and the Rx2 </w:t>
      </w:r>
      <w:proofErr w:type="spellStart"/>
      <w:r w:rsidRPr="00705DC7">
        <w:t>AMI_GetWave</w:t>
      </w:r>
      <w:proofErr w:type="spellEnd"/>
      <w:r w:rsidRPr="00705DC7">
        <w:t xml:space="preserve"> function is executed.</w:t>
      </w:r>
    </w:p>
    <w:p w:rsidR="002B6FFA" w:rsidRPr="00705DC7" w:rsidRDefault="002B6FFA" w:rsidP="002B6FFA">
      <w:r w:rsidRPr="00705DC7">
        <w:t xml:space="preserve">Step 8.2.1. If Tx2 </w:t>
      </w:r>
      <w:proofErr w:type="spellStart"/>
      <w:r w:rsidRPr="00705DC7">
        <w:t>GetWave_Exists</w:t>
      </w:r>
      <w:proofErr w:type="spellEnd"/>
      <w:r w:rsidRPr="00705DC7">
        <w:t xml:space="preserve"> is False and Rx2 </w:t>
      </w:r>
      <w:proofErr w:type="spellStart"/>
      <w:r w:rsidRPr="00705DC7">
        <w:t>GetWave_Exists</w:t>
      </w:r>
      <w:proofErr w:type="spellEnd"/>
      <w:r w:rsidRPr="00705DC7">
        <w:t xml:space="preserve"> is False and if Step 6.1 is executed, the output of Step 7 is convolved with the output of Step 6.1 by the EDA tool.</w:t>
      </w:r>
    </w:p>
    <w:p w:rsidR="002B6FFA" w:rsidRPr="00705DC7" w:rsidRDefault="002B6FFA" w:rsidP="002B6FFA">
      <w:r w:rsidRPr="00705DC7">
        <w:t xml:space="preserve">Step 8.2.2. If Tx2 </w:t>
      </w:r>
      <w:proofErr w:type="spellStart"/>
      <w:r w:rsidRPr="00705DC7">
        <w:t>GetWave_Exists</w:t>
      </w:r>
      <w:proofErr w:type="spellEnd"/>
      <w:r w:rsidRPr="00705DC7">
        <w:t xml:space="preserve"> is False and Rx2 </w:t>
      </w:r>
      <w:proofErr w:type="spellStart"/>
      <w:r w:rsidRPr="00705DC7">
        <w:t>GetWave_Exists</w:t>
      </w:r>
      <w:proofErr w:type="spellEnd"/>
      <w:r w:rsidRPr="00705DC7">
        <w:t xml:space="preserve"> is False and if Step 6.2 is executed, the following three steps, 8.2.2.1, 8.2.2.2 and 8.2.2.3, are executed.</w:t>
      </w:r>
    </w:p>
    <w:p w:rsidR="002B6FFA" w:rsidRPr="00705DC7" w:rsidRDefault="002B6FFA" w:rsidP="002B6FFA">
      <w:pPr>
        <w:pStyle w:val="ListParagraph"/>
      </w:pPr>
      <w:r w:rsidRPr="00705DC7">
        <w:t>Step 8.2.2.1. The output of Step 7 is convolved with the input hd1 and the output hd1 of Step 6.2 by the EDA tool.</w:t>
      </w:r>
    </w:p>
    <w:p w:rsidR="002B6FFA" w:rsidRPr="00705DC7" w:rsidRDefault="002B6FFA" w:rsidP="002B6FFA">
      <w:pPr>
        <w:pStyle w:val="ListParagraph"/>
      </w:pPr>
    </w:p>
    <w:p w:rsidR="002B6FFA" w:rsidRPr="00705DC7" w:rsidRDefault="002B6FFA" w:rsidP="002B6FFA">
      <w:pPr>
        <w:pStyle w:val="ListParagraph"/>
      </w:pPr>
      <w:r w:rsidRPr="00705DC7">
        <w:t>Step 8.2.2.2. The EDA tool shifts the digital stimulus waveform at the Tx1 input generated in Step 7 to align it with the output of step 7 and convolve the resulting waveform with the output hd3 of Step 6.2.</w:t>
      </w:r>
    </w:p>
    <w:p w:rsidR="002B6FFA" w:rsidRPr="00705DC7" w:rsidRDefault="002B6FFA" w:rsidP="002B6FFA">
      <w:pPr>
        <w:pStyle w:val="ListParagraph"/>
      </w:pPr>
    </w:p>
    <w:p w:rsidR="002B6FFA" w:rsidRPr="00705DC7" w:rsidRDefault="002B6FFA" w:rsidP="002B6FFA">
      <w:pPr>
        <w:pStyle w:val="ListParagraph"/>
      </w:pPr>
      <w:r w:rsidRPr="00705DC7">
        <w:t>Step 8.2.2.3. The EDA tool sums outputs of Steps 8.2.2.1 and 8.2.2.2.</w:t>
      </w:r>
    </w:p>
    <w:p w:rsidR="002B6FFA" w:rsidRPr="00705DC7" w:rsidRDefault="002B6FFA" w:rsidP="002B6FFA">
      <w:r w:rsidRPr="00705DC7">
        <w:t xml:space="preserve">Step 8.3. If Tx2 </w:t>
      </w:r>
      <w:proofErr w:type="spellStart"/>
      <w:r w:rsidRPr="00705DC7">
        <w:t>GetWave_Exists</w:t>
      </w:r>
      <w:proofErr w:type="spellEnd"/>
      <w:r w:rsidRPr="00705DC7">
        <w:t xml:space="preserve"> is </w:t>
      </w:r>
      <w:proofErr w:type="gramStart"/>
      <w:r w:rsidRPr="00705DC7">
        <w:t>True</w:t>
      </w:r>
      <w:proofErr w:type="gramEnd"/>
      <w:r w:rsidRPr="00705DC7">
        <w:t xml:space="preserve"> and Rx2 </w:t>
      </w:r>
      <w:proofErr w:type="spellStart"/>
      <w:r w:rsidRPr="00705DC7">
        <w:t>GetWave_Exists</w:t>
      </w:r>
      <w:proofErr w:type="spellEnd"/>
      <w:r w:rsidRPr="00705DC7">
        <w:t xml:space="preserve"> is True, the output of Step 7 is presented to the Tx2 executable model file’s </w:t>
      </w:r>
      <w:proofErr w:type="spellStart"/>
      <w:r w:rsidRPr="00705DC7">
        <w:t>AMI_GetWave</w:t>
      </w:r>
      <w:proofErr w:type="spellEnd"/>
      <w:r w:rsidRPr="00705DC7">
        <w:t xml:space="preserve"> function, and the Tx2 </w:t>
      </w:r>
      <w:proofErr w:type="spellStart"/>
      <w:r w:rsidRPr="00705DC7">
        <w:t>AMI_GetWave</w:t>
      </w:r>
      <w:proofErr w:type="spellEnd"/>
      <w:r w:rsidRPr="00705DC7">
        <w:t xml:space="preserve"> function is executed. The output of the Tx2 </w:t>
      </w:r>
      <w:proofErr w:type="spellStart"/>
      <w:r w:rsidRPr="00705DC7">
        <w:t>AMI_GetWave</w:t>
      </w:r>
      <w:proofErr w:type="spellEnd"/>
      <w:r w:rsidRPr="00705DC7">
        <w:t xml:space="preserve"> function is convolved with the output of Step 4 by the EDA tool. The result is presented to the Rx2 executable model file’s </w:t>
      </w:r>
      <w:proofErr w:type="spellStart"/>
      <w:r w:rsidRPr="00705DC7">
        <w:t>AMI_GetWave</w:t>
      </w:r>
      <w:proofErr w:type="spellEnd"/>
      <w:r w:rsidRPr="00705DC7">
        <w:t xml:space="preserve"> function, and the Rx2 </w:t>
      </w:r>
      <w:proofErr w:type="spellStart"/>
      <w:r w:rsidRPr="00705DC7">
        <w:t>AMI_GetWave</w:t>
      </w:r>
      <w:proofErr w:type="spellEnd"/>
      <w:r w:rsidRPr="00705DC7">
        <w:t xml:space="preserve"> function is executed.</w:t>
      </w:r>
    </w:p>
    <w:p w:rsidR="002B6FFA" w:rsidRPr="00705DC7" w:rsidRDefault="002B6FFA" w:rsidP="002B6FFA">
      <w:r w:rsidRPr="00705DC7">
        <w:t xml:space="preserve">Step 8.4.1. If Tx2 </w:t>
      </w:r>
      <w:proofErr w:type="spellStart"/>
      <w:r w:rsidRPr="00705DC7">
        <w:t>GetWave_Exists</w:t>
      </w:r>
      <w:proofErr w:type="spellEnd"/>
      <w:r w:rsidRPr="00705DC7">
        <w:t xml:space="preserve"> is </w:t>
      </w:r>
      <w:proofErr w:type="gramStart"/>
      <w:r w:rsidRPr="00705DC7">
        <w:t>True</w:t>
      </w:r>
      <w:proofErr w:type="gramEnd"/>
      <w:r w:rsidRPr="00705DC7">
        <w:t xml:space="preserve"> and Rx2 </w:t>
      </w:r>
      <w:proofErr w:type="spellStart"/>
      <w:r w:rsidRPr="00705DC7">
        <w:t>GetWave_Exists</w:t>
      </w:r>
      <w:proofErr w:type="spellEnd"/>
      <w:r w:rsidRPr="00705DC7">
        <w:t xml:space="preserve"> is False and if Step 6.1 is executed, the output of Step 7 is presented to the Tx2 executable model file’s </w:t>
      </w:r>
      <w:proofErr w:type="spellStart"/>
      <w:r w:rsidRPr="00705DC7">
        <w:t>AMI_GetWave</w:t>
      </w:r>
      <w:proofErr w:type="spellEnd"/>
      <w:r w:rsidRPr="00705DC7">
        <w:t xml:space="preserve"> function, and the Tx2 </w:t>
      </w:r>
      <w:proofErr w:type="spellStart"/>
      <w:r w:rsidRPr="00705DC7">
        <w:t>AMI_GetWave</w:t>
      </w:r>
      <w:proofErr w:type="spellEnd"/>
      <w:r w:rsidRPr="00705DC7">
        <w:t xml:space="preserve"> function is executed. The output of the Tx2 </w:t>
      </w:r>
      <w:proofErr w:type="spellStart"/>
      <w:r w:rsidRPr="00705DC7">
        <w:t>AMI_GetWave</w:t>
      </w:r>
      <w:proofErr w:type="spellEnd"/>
      <w:r w:rsidRPr="00705DC7">
        <w:t xml:space="preserve"> function is convolved with the output of Step 4 and the Impulse Response of the Rx2 filter by the EDA tool. (The Impulse Response of the Rx2 filter may be obtained by </w:t>
      </w:r>
      <w:proofErr w:type="spellStart"/>
      <w:r w:rsidRPr="00705DC7">
        <w:t>deconvolving</w:t>
      </w:r>
      <w:proofErr w:type="spellEnd"/>
      <w:r w:rsidRPr="00705DC7">
        <w:t xml:space="preserve"> the output of Step 6.1 by the input of Step 6.1).</w:t>
      </w:r>
    </w:p>
    <w:p w:rsidR="002B6FFA" w:rsidRPr="00705DC7" w:rsidRDefault="002B6FFA" w:rsidP="002B6FFA">
      <w:r w:rsidRPr="00705DC7">
        <w:lastRenderedPageBreak/>
        <w:t xml:space="preserve">Note: For the scenario where the Tx2 </w:t>
      </w:r>
      <w:proofErr w:type="spellStart"/>
      <w:r w:rsidRPr="00705DC7">
        <w:t>AMI_Init</w:t>
      </w:r>
      <w:proofErr w:type="spellEnd"/>
      <w:r w:rsidRPr="00705DC7">
        <w:t xml:space="preserve"> function does NOT include equalization effects (i.e., does not modify the impulse response of the channel), Step 8.4.1 is functionally equivalent to simply convolving the output of Tx2 </w:t>
      </w:r>
      <w:proofErr w:type="spellStart"/>
      <w:r w:rsidRPr="00705DC7">
        <w:t>AMI_GetWave</w:t>
      </w:r>
      <w:proofErr w:type="spellEnd"/>
      <w:r w:rsidRPr="00705DC7">
        <w:t xml:space="preserve"> with the output of Step 6.1.</w:t>
      </w:r>
    </w:p>
    <w:p w:rsidR="002B6FFA" w:rsidRPr="00705DC7" w:rsidRDefault="002B6FFA" w:rsidP="002B6FFA">
      <w:r w:rsidRPr="00705DC7">
        <w:t xml:space="preserve">Step 8.4.2. If </w:t>
      </w:r>
      <w:proofErr w:type="spellStart"/>
      <w:r w:rsidRPr="00705DC7">
        <w:t>Tx</w:t>
      </w:r>
      <w:proofErr w:type="spellEnd"/>
      <w:r w:rsidRPr="00705DC7">
        <w:t xml:space="preserve"> </w:t>
      </w:r>
      <w:proofErr w:type="spellStart"/>
      <w:r w:rsidRPr="00705DC7">
        <w:t>GetWave_Exists</w:t>
      </w:r>
      <w:proofErr w:type="spellEnd"/>
      <w:r w:rsidRPr="00705DC7">
        <w:t xml:space="preserve"> is </w:t>
      </w:r>
      <w:proofErr w:type="gramStart"/>
      <w:r w:rsidRPr="00705DC7">
        <w:t>True</w:t>
      </w:r>
      <w:proofErr w:type="gramEnd"/>
      <w:r w:rsidRPr="00705DC7">
        <w:t xml:space="preserve"> and Rx </w:t>
      </w:r>
      <w:proofErr w:type="spellStart"/>
      <w:r w:rsidRPr="00705DC7">
        <w:t>GetWave_Exists</w:t>
      </w:r>
      <w:proofErr w:type="spellEnd"/>
      <w:r w:rsidRPr="00705DC7">
        <w:t xml:space="preserve"> is False and if Step 6.2 is executed, the following three steps, 8.4.2.1, 8.4.2.2 and 8.4.2.3, are executed.</w:t>
      </w:r>
    </w:p>
    <w:p w:rsidR="002B6FFA" w:rsidRPr="00705DC7" w:rsidRDefault="002B6FFA" w:rsidP="002B6FFA">
      <w:pPr>
        <w:pStyle w:val="ListParagraph"/>
      </w:pPr>
      <w:r w:rsidRPr="00705DC7">
        <w:t xml:space="preserve">Step 8.4.2.1. The output of Step 7 is presented to the Tx2 executable model file’s </w:t>
      </w:r>
      <w:proofErr w:type="spellStart"/>
      <w:r w:rsidRPr="00705DC7">
        <w:t>AMI_GetWave</w:t>
      </w:r>
      <w:proofErr w:type="spellEnd"/>
      <w:r w:rsidRPr="00705DC7">
        <w:t xml:space="preserve"> function, and the Tx2 </w:t>
      </w:r>
      <w:proofErr w:type="spellStart"/>
      <w:r w:rsidRPr="00705DC7">
        <w:t>AMI_GetWave</w:t>
      </w:r>
      <w:proofErr w:type="spellEnd"/>
      <w:r w:rsidRPr="00705DC7">
        <w:t xml:space="preserve"> function is executed. The output of the Tx2 </w:t>
      </w:r>
      <w:proofErr w:type="spellStart"/>
      <w:r w:rsidRPr="00705DC7">
        <w:t>AMI_GetWave</w:t>
      </w:r>
      <w:proofErr w:type="spellEnd"/>
      <w:r w:rsidRPr="00705DC7">
        <w:t xml:space="preserve"> function is convolved with the input hd1 and the output hd1 of Step 6.2 by the EDA tool. </w:t>
      </w:r>
    </w:p>
    <w:p w:rsidR="002B6FFA" w:rsidRPr="00705DC7" w:rsidRDefault="002B6FFA" w:rsidP="002B6FFA">
      <w:pPr>
        <w:pStyle w:val="ListParagraph"/>
      </w:pPr>
    </w:p>
    <w:p w:rsidR="002B6FFA" w:rsidRPr="00705DC7" w:rsidRDefault="002B6FFA" w:rsidP="002B6FFA">
      <w:pPr>
        <w:pStyle w:val="ListParagraph"/>
      </w:pPr>
      <w:r w:rsidRPr="00705DC7">
        <w:t xml:space="preserve">Step 8.4.2.2. The EDA tool shifts the digital stimulus waveform at the Tx1 input generated in Step 7 to align it with the Tx2 </w:t>
      </w:r>
      <w:proofErr w:type="spellStart"/>
      <w:r w:rsidRPr="00705DC7">
        <w:t>AMI_GetWave</w:t>
      </w:r>
      <w:proofErr w:type="spellEnd"/>
      <w:r w:rsidRPr="00705DC7">
        <w:t xml:space="preserve"> output and convolve the resulting waveform with the output hd3 of Step 6.2.</w:t>
      </w:r>
    </w:p>
    <w:p w:rsidR="002B6FFA" w:rsidRPr="00705DC7" w:rsidRDefault="002B6FFA" w:rsidP="002B6FFA">
      <w:pPr>
        <w:pStyle w:val="ListParagraph"/>
      </w:pPr>
    </w:p>
    <w:p w:rsidR="002B6FFA" w:rsidRPr="00705DC7" w:rsidRDefault="002B6FFA" w:rsidP="002B6FFA">
      <w:pPr>
        <w:pStyle w:val="ListParagraph"/>
      </w:pPr>
      <w:r w:rsidRPr="00705DC7">
        <w:t>Step 8.4.2.3. The EDA tool sums outputs of Steps 8.4.2.1 and 8.4.2.2.</w:t>
      </w:r>
    </w:p>
    <w:p w:rsidR="002B6FFA" w:rsidRPr="00705DC7" w:rsidRDefault="002B6FFA" w:rsidP="002B6FFA">
      <w:r w:rsidRPr="00705DC7">
        <w:t xml:space="preserve">Step 9. The output of Step 8 becomes the simulation waveform output at the Rx2 decision point. Rx2 </w:t>
      </w:r>
      <w:proofErr w:type="spellStart"/>
      <w:r w:rsidRPr="00705DC7">
        <w:t>AMI_GetWave</w:t>
      </w:r>
      <w:proofErr w:type="spellEnd"/>
      <w:r w:rsidRPr="00705DC7">
        <w:t xml:space="preserve"> called in step 8 optionally may also return clock ticks, which may be post-processed by the EDA tool or presented to the user as is.</w:t>
      </w:r>
    </w:p>
    <w:p w:rsidR="002B6FFA" w:rsidRPr="00705DC7" w:rsidRDefault="002B6FFA" w:rsidP="002B6FFA">
      <w:r w:rsidRPr="00705DC7">
        <w:t xml:space="preserve">Steps 7 and 8 can be called once or can be called multiple times to process the full analog waveform. Splitting up the full analog waveform into multiple calls reduces the memory requirements when doing long simulations, and allows </w:t>
      </w:r>
      <w:proofErr w:type="spellStart"/>
      <w:r w:rsidRPr="00705DC7">
        <w:t>AMI_GetWave</w:t>
      </w:r>
      <w:proofErr w:type="spellEnd"/>
      <w:r w:rsidRPr="00705DC7">
        <w:t xml:space="preserve"> to return model status every so many bits. Once all blocks of the input waveform have been processed, the EDA tool calls the </w:t>
      </w:r>
      <w:proofErr w:type="spellStart"/>
      <w:r w:rsidRPr="00705DC7">
        <w:t>AMI_Close</w:t>
      </w:r>
      <w:proofErr w:type="spellEnd"/>
      <w:r w:rsidRPr="00705DC7">
        <w:t xml:space="preserve"> function of each algorithmic model in Tx1, Rx1, Tx2 and Rx2.</w:t>
      </w:r>
    </w:p>
    <w:p w:rsidR="002B6FFA" w:rsidRPr="00705DC7" w:rsidRDefault="002B6FFA" w:rsidP="002B6FFA">
      <w:r w:rsidRPr="00705DC7">
        <w:t xml:space="preserve">Since the </w:t>
      </w:r>
      <w:proofErr w:type="spellStart"/>
      <w:r w:rsidRPr="00705DC7">
        <w:t>Redriver</w:t>
      </w:r>
      <w:proofErr w:type="spellEnd"/>
      <w:r w:rsidRPr="00705DC7">
        <w:t xml:space="preserve"> output signal is driven continuously by the input analog signal and does not have a sampling latch, clock times, if returned by a </w:t>
      </w:r>
      <w:proofErr w:type="spellStart"/>
      <w:r w:rsidRPr="00705DC7">
        <w:t>Redriver</w:t>
      </w:r>
      <w:proofErr w:type="spellEnd"/>
      <w:r w:rsidRPr="00705DC7">
        <w:t xml:space="preserve"> model, jitter parameters and the </w:t>
      </w:r>
      <w:proofErr w:type="spellStart"/>
      <w:r w:rsidRPr="00705DC7">
        <w:t>Rx_Noise</w:t>
      </w:r>
      <w:proofErr w:type="spellEnd"/>
      <w:r w:rsidRPr="00705DC7">
        <w:t xml:space="preserve"> parameter specified in </w:t>
      </w:r>
      <w:proofErr w:type="spellStart"/>
      <w:r w:rsidRPr="00705DC7">
        <w:t>Redriver</w:t>
      </w:r>
      <w:proofErr w:type="spellEnd"/>
      <w:r w:rsidRPr="00705DC7">
        <w:t xml:space="preserve"> .</w:t>
      </w:r>
      <w:proofErr w:type="spellStart"/>
      <w:r w:rsidRPr="00705DC7">
        <w:t>ami</w:t>
      </w:r>
      <w:proofErr w:type="spellEnd"/>
      <w:r w:rsidRPr="00705DC7">
        <w:t xml:space="preserve"> files are ignored by the EDA tool.</w:t>
      </w:r>
    </w:p>
    <w:p w:rsidR="006202FC" w:rsidRDefault="006202FC" w:rsidP="006202FC">
      <w:r>
        <w:t xml:space="preserve">The statistical simulation flow for a </w:t>
      </w:r>
      <w:proofErr w:type="spellStart"/>
      <w:r>
        <w:t>Redriver</w:t>
      </w:r>
      <w:proofErr w:type="spellEnd"/>
      <w:r>
        <w:t xml:space="preserve"> link shown in Fig. 40 is defined below. </w:t>
      </w:r>
    </w:p>
    <w:p w:rsidR="00855CB7" w:rsidRPr="00705DC7" w:rsidRDefault="00855CB7" w:rsidP="00855CB7">
      <w:r w:rsidRPr="00705DC7">
        <w:t>Step 1. The EDA tool obtains the impulse response of the upstream analog channel, which represents the combined impulse response of Tx1’s analog model, physical channel 1, and Rx1’s analog model.</w:t>
      </w:r>
    </w:p>
    <w:p w:rsidR="00855CB7" w:rsidRPr="00705DC7" w:rsidRDefault="00855CB7" w:rsidP="00855CB7">
      <w:r w:rsidRPr="00705DC7">
        <w:t xml:space="preserve">Step 2. The output of step 1 is presented to Tx1’s </w:t>
      </w:r>
      <w:proofErr w:type="spellStart"/>
      <w:r w:rsidRPr="00705DC7">
        <w:t>AMI_Init</w:t>
      </w:r>
      <w:proofErr w:type="spellEnd"/>
      <w:r w:rsidRPr="00705DC7">
        <w:t xml:space="preserve"> function and Tx1’s </w:t>
      </w:r>
      <w:proofErr w:type="spellStart"/>
      <w:r w:rsidRPr="00705DC7">
        <w:t>AMI_Init</w:t>
      </w:r>
      <w:proofErr w:type="spellEnd"/>
      <w:r w:rsidRPr="00705DC7">
        <w:t xml:space="preserve"> function is executed.</w:t>
      </w:r>
    </w:p>
    <w:p w:rsidR="00855CB7" w:rsidRPr="00705DC7" w:rsidRDefault="00855CB7" w:rsidP="00855CB7">
      <w:r w:rsidRPr="00705DC7">
        <w:t>Step 3. One of the two steps described in Steps 3.1 and 3.2 is executed.</w:t>
      </w:r>
    </w:p>
    <w:p w:rsidR="00855CB7" w:rsidRPr="00705DC7" w:rsidRDefault="00855CB7" w:rsidP="00855CB7">
      <w:r w:rsidRPr="00705DC7">
        <w:t>Step 3.1. The output of Step 2 is presented to the Rx</w:t>
      </w:r>
      <w:r w:rsidR="00715944">
        <w:t>1</w:t>
      </w:r>
      <w:r w:rsidRPr="00705DC7">
        <w:t xml:space="preserve"> executable model file’s </w:t>
      </w:r>
      <w:proofErr w:type="spellStart"/>
      <w:r w:rsidRPr="00705DC7">
        <w:t>AMI_Init</w:t>
      </w:r>
      <w:proofErr w:type="spellEnd"/>
      <w:r w:rsidRPr="00705DC7">
        <w:t xml:space="preserve"> function, and the Rx</w:t>
      </w:r>
      <w:r w:rsidR="00715944">
        <w:t>1</w:t>
      </w:r>
      <w:r w:rsidRPr="00705DC7">
        <w:t xml:space="preserve"> </w:t>
      </w:r>
      <w:proofErr w:type="spellStart"/>
      <w:r w:rsidRPr="00705DC7">
        <w:t>AMI_Init</w:t>
      </w:r>
      <w:proofErr w:type="spellEnd"/>
      <w:r w:rsidRPr="00705DC7">
        <w:t xml:space="preserve"> function is executed. </w:t>
      </w:r>
    </w:p>
    <w:p w:rsidR="00855CB7" w:rsidRPr="00705DC7" w:rsidRDefault="00855CB7" w:rsidP="00855CB7">
      <w:r w:rsidRPr="00705DC7">
        <w:t xml:space="preserve">Step 3.2. Three impulse responses, denoted by hu1, hu2, and hu3, are presented to the Rx1 executable model file’s </w:t>
      </w:r>
      <w:proofErr w:type="spellStart"/>
      <w:r w:rsidRPr="00705DC7">
        <w:t>AMI_Init</w:t>
      </w:r>
      <w:proofErr w:type="spellEnd"/>
      <w:r w:rsidRPr="00705DC7">
        <w:t xml:space="preserve"> function. Both impulses hu1 and hu2 are the output of step 2. Impulse hu3 is an empty placeholder for the Rx1 DFE impulse response. Impulse hu1 is written in the first column of the impulse matrix. Impulses hu2 and hu3 are written in the first and second columns after the crosstalk impulse columns in the impulse matrix, respectively. The Rx1 </w:t>
      </w:r>
      <w:proofErr w:type="spellStart"/>
      <w:r w:rsidRPr="00705DC7">
        <w:t>AMI_Init</w:t>
      </w:r>
      <w:proofErr w:type="spellEnd"/>
      <w:r w:rsidRPr="00705DC7">
        <w:t xml:space="preserve"> function is executed. If the Rx1 </w:t>
      </w:r>
      <w:proofErr w:type="spellStart"/>
      <w:r w:rsidRPr="00705DC7">
        <w:t>AMI_Init</w:t>
      </w:r>
      <w:proofErr w:type="spellEnd"/>
      <w:r w:rsidRPr="00705DC7">
        <w:t xml:space="preserve"> function modifies the impulse responses, it </w:t>
      </w:r>
      <w:r w:rsidRPr="00705DC7">
        <w:lastRenderedPageBreak/>
        <w:t xml:space="preserve">will write the impulse of the Rx1’s non-DFE part to hu1, modify hu2 to include both DFE and non-DFE parts of Rx1, and write the impulse of the Rx1 DFE to hu3. Note that Rx1 </w:t>
      </w:r>
      <w:proofErr w:type="spellStart"/>
      <w:r w:rsidRPr="00705DC7">
        <w:t>AMI_Init</w:t>
      </w:r>
      <w:proofErr w:type="spellEnd"/>
      <w:r w:rsidRPr="00705DC7">
        <w:t xml:space="preserve"> function must align the cursors in the output hu3 with the convolution of the input hu1 and the output hu1.</w:t>
      </w:r>
    </w:p>
    <w:p w:rsidR="00855CB7" w:rsidRPr="00705DC7" w:rsidRDefault="00855CB7" w:rsidP="00855CB7">
      <w:r w:rsidRPr="00705DC7">
        <w:t>Step 4. The EDA tool obtains the impulse response of the downstream analog channel, which represents the combined impulse response of Tx2’s analog model, physical channel 2, and Rx2’s analog model.</w:t>
      </w:r>
    </w:p>
    <w:p w:rsidR="00855CB7" w:rsidRPr="00705DC7" w:rsidRDefault="00855CB7" w:rsidP="00855CB7">
      <w:r w:rsidRPr="00705DC7">
        <w:t xml:space="preserve">Step 5. The output of step 4 is presented to Tx2’s </w:t>
      </w:r>
      <w:proofErr w:type="spellStart"/>
      <w:r w:rsidRPr="00705DC7">
        <w:t>AMI_Init</w:t>
      </w:r>
      <w:proofErr w:type="spellEnd"/>
      <w:r w:rsidRPr="00705DC7">
        <w:t xml:space="preserve"> function and Tx2’s </w:t>
      </w:r>
      <w:proofErr w:type="spellStart"/>
      <w:r w:rsidRPr="00705DC7">
        <w:t>AMI_Init</w:t>
      </w:r>
      <w:proofErr w:type="spellEnd"/>
      <w:r w:rsidRPr="00705DC7">
        <w:t xml:space="preserve"> function is executed.</w:t>
      </w:r>
    </w:p>
    <w:p w:rsidR="00855CB7" w:rsidRPr="00705DC7" w:rsidRDefault="00855CB7" w:rsidP="00855CB7">
      <w:r w:rsidRPr="00705DC7">
        <w:t>Step 6. One of the two steps described in Steps 6.1 and 6.2 is executed.</w:t>
      </w:r>
    </w:p>
    <w:p w:rsidR="00855CB7" w:rsidRPr="00705DC7" w:rsidRDefault="00855CB7" w:rsidP="00855CB7">
      <w:r w:rsidRPr="00705DC7">
        <w:t>Step 6.1. The output of Step 5 is presented to the Rx</w:t>
      </w:r>
      <w:r w:rsidR="002052CC">
        <w:t>2</w:t>
      </w:r>
      <w:r w:rsidRPr="00705DC7">
        <w:t xml:space="preserve"> executable model file’s </w:t>
      </w:r>
      <w:proofErr w:type="spellStart"/>
      <w:r w:rsidRPr="00705DC7">
        <w:t>AMI_Init</w:t>
      </w:r>
      <w:proofErr w:type="spellEnd"/>
      <w:r w:rsidRPr="00705DC7">
        <w:t xml:space="preserve"> function, and the Rx</w:t>
      </w:r>
      <w:r w:rsidR="006C07DE">
        <w:t>2</w:t>
      </w:r>
      <w:r w:rsidRPr="00705DC7">
        <w:t xml:space="preserve"> </w:t>
      </w:r>
      <w:proofErr w:type="spellStart"/>
      <w:r w:rsidRPr="00705DC7">
        <w:t>AMI_Init</w:t>
      </w:r>
      <w:proofErr w:type="spellEnd"/>
      <w:r w:rsidRPr="00705DC7">
        <w:t xml:space="preserve"> function is executed.</w:t>
      </w:r>
    </w:p>
    <w:p w:rsidR="00855CB7" w:rsidRPr="00705DC7" w:rsidRDefault="00855CB7" w:rsidP="00855CB7">
      <w:r w:rsidRPr="00705DC7">
        <w:t xml:space="preserve">Step 6.2. Three impulse responses, denoted by hd1, hd2 and hd3 respectively, are presented to the Rx2 executable model file’s </w:t>
      </w:r>
      <w:proofErr w:type="spellStart"/>
      <w:r w:rsidRPr="00705DC7">
        <w:t>AMI_Init</w:t>
      </w:r>
      <w:proofErr w:type="spellEnd"/>
      <w:r w:rsidRPr="00705DC7">
        <w:t xml:space="preserve"> function. Impulse hd1 is the output of Step 5. Impulse hd2 is the convolution of the output of Step 5 with the output of Step 3.1 if Step 3.1 is executed or with the output hu2 of Step 3.2 if Step 3.2 is executed. Impulse hd3 is an empty placeholder for the Rx2 DFE impulse response. Impulse hd1 is written in the first column of the impulse matrix. Impulses hd2 and hd3 are written in the first and second columns after the crosstalk impulse columns in the impulse matrix, respectively. The Rx2 </w:t>
      </w:r>
      <w:proofErr w:type="spellStart"/>
      <w:r w:rsidRPr="00705DC7">
        <w:t>AMI_Init</w:t>
      </w:r>
      <w:proofErr w:type="spellEnd"/>
      <w:r w:rsidRPr="00705DC7">
        <w:t xml:space="preserve"> function is executed. If the Rx2 </w:t>
      </w:r>
      <w:proofErr w:type="spellStart"/>
      <w:r w:rsidRPr="00705DC7">
        <w:t>AMI_Init</w:t>
      </w:r>
      <w:proofErr w:type="spellEnd"/>
      <w:r w:rsidRPr="00705DC7">
        <w:t xml:space="preserve"> function modifies the impulse responses, it will write the impulse of Rx2’s non-DFE part to hd1, modify hd2 to include both DFE and non-DFE parts of Rx2, and write the impulse of the Rx2 DFE to hd3. Note that the Rx2 </w:t>
      </w:r>
      <w:proofErr w:type="spellStart"/>
      <w:r w:rsidRPr="00705DC7">
        <w:t>AMI_Init</w:t>
      </w:r>
      <w:proofErr w:type="spellEnd"/>
      <w:r w:rsidRPr="00705DC7">
        <w:t xml:space="preserve"> function must align the cursors in the output hd3 with the convolution of the input hd1 and the output hd1.</w:t>
      </w:r>
    </w:p>
    <w:p w:rsidR="00855CB7" w:rsidRPr="00705DC7" w:rsidRDefault="00855CB7" w:rsidP="00855CB7">
      <w:r w:rsidRPr="00705DC7">
        <w:t xml:space="preserve">Step 7.1. If Steps 6.1 and 3.1 are executed, the EDA tool convolves impulse responses returned by Rx1’s </w:t>
      </w:r>
      <w:proofErr w:type="spellStart"/>
      <w:r w:rsidRPr="00705DC7">
        <w:t>AMI_Init</w:t>
      </w:r>
      <w:proofErr w:type="spellEnd"/>
      <w:r w:rsidRPr="00705DC7">
        <w:t xml:space="preserve"> in Step 3.1 and by Rx2’s </w:t>
      </w:r>
      <w:proofErr w:type="spellStart"/>
      <w:r w:rsidRPr="00705DC7">
        <w:t>AMI_Init</w:t>
      </w:r>
      <w:proofErr w:type="spellEnd"/>
      <w:r w:rsidRPr="00705DC7">
        <w:t xml:space="preserve"> in Step 6.1 to obtain the full channel impulse response and uses it to perform statistical simulation.</w:t>
      </w:r>
    </w:p>
    <w:p w:rsidR="00855CB7" w:rsidRPr="00705DC7" w:rsidRDefault="00855CB7" w:rsidP="00855CB7">
      <w:r w:rsidRPr="00705DC7">
        <w:t xml:space="preserve">Step 7.2. If Steps 6.1 and 3.2 are executed, the EDA tool convolves the output hu2 of Rx1’s </w:t>
      </w:r>
      <w:proofErr w:type="spellStart"/>
      <w:r w:rsidRPr="00705DC7">
        <w:t>AMI_Init</w:t>
      </w:r>
      <w:proofErr w:type="spellEnd"/>
      <w:r w:rsidRPr="00705DC7">
        <w:t xml:space="preserve"> in Step 3.2 and the impulse response returned by Rx2’s </w:t>
      </w:r>
      <w:proofErr w:type="spellStart"/>
      <w:r w:rsidRPr="00705DC7">
        <w:t>AMI_Init</w:t>
      </w:r>
      <w:proofErr w:type="spellEnd"/>
      <w:r w:rsidRPr="00705DC7">
        <w:t xml:space="preserve"> in Step 6.1 to obtain the full channel impulse response and uses it to perform statistical simulation.</w:t>
      </w:r>
    </w:p>
    <w:p w:rsidR="00855CB7" w:rsidRPr="00705DC7" w:rsidRDefault="00855CB7" w:rsidP="00855CB7">
      <w:r w:rsidRPr="00705DC7">
        <w:t xml:space="preserve">Step 7.3. If Step 6.2 is executed, the EDA uses the output hd2 of Rx2’s </w:t>
      </w:r>
      <w:proofErr w:type="spellStart"/>
      <w:r w:rsidRPr="00705DC7">
        <w:t>AMI_Init</w:t>
      </w:r>
      <w:proofErr w:type="spellEnd"/>
      <w:r w:rsidRPr="00705DC7">
        <w:t xml:space="preserve"> in Step 6.2 to perform statistical simulation.</w:t>
      </w:r>
    </w:p>
    <w:p w:rsidR="00CF2C9A" w:rsidRDefault="00CF2C9A" w:rsidP="00CF2C9A">
      <w:r>
        <w:t xml:space="preserve">The time domain simulation flow for a </w:t>
      </w:r>
      <w:proofErr w:type="spellStart"/>
      <w:r>
        <w:t>Retimer</w:t>
      </w:r>
      <w:proofErr w:type="spellEnd"/>
      <w:r>
        <w:t xml:space="preserve"> link shown in Figure 40 is defined below.</w:t>
      </w:r>
    </w:p>
    <w:p w:rsidR="00CF2C9A" w:rsidRDefault="00CF2C9A" w:rsidP="00CF2C9A">
      <w:r>
        <w:t xml:space="preserve">Here Tx1 denotes the </w:t>
      </w:r>
      <w:proofErr w:type="spellStart"/>
      <w:r>
        <w:t>Retimer</w:t>
      </w:r>
      <w:proofErr w:type="spellEnd"/>
      <w:r>
        <w:t xml:space="preserve"> upstream channel (channel 1) </w:t>
      </w:r>
      <w:proofErr w:type="spellStart"/>
      <w:r>
        <w:t>Tx</w:t>
      </w:r>
      <w:proofErr w:type="spellEnd"/>
      <w:r>
        <w:t xml:space="preserve"> AMI model (including analog and algorithmic models), Rx1 the </w:t>
      </w:r>
      <w:proofErr w:type="spellStart"/>
      <w:r>
        <w:t>Retimer</w:t>
      </w:r>
      <w:proofErr w:type="spellEnd"/>
      <w:r>
        <w:t xml:space="preserve"> Rx AMI model (including analog and algorithmic models), Tx2 the </w:t>
      </w:r>
      <w:proofErr w:type="spellStart"/>
      <w:r>
        <w:t>Retimer</w:t>
      </w:r>
      <w:proofErr w:type="spellEnd"/>
      <w:r>
        <w:t xml:space="preserve"> </w:t>
      </w:r>
      <w:proofErr w:type="spellStart"/>
      <w:proofErr w:type="gramStart"/>
      <w:r>
        <w:t>Tx</w:t>
      </w:r>
      <w:proofErr w:type="spellEnd"/>
      <w:proofErr w:type="gramEnd"/>
      <w:r>
        <w:t xml:space="preserve"> AMI model (including analog and algorithmic models) and Rx2 the </w:t>
      </w:r>
      <w:proofErr w:type="spellStart"/>
      <w:r>
        <w:t>Retimer</w:t>
      </w:r>
      <w:proofErr w:type="spellEnd"/>
      <w:r>
        <w:t xml:space="preserve"> downstream channel (channel 2) Rx AMI model (including analog and algorithmic models). </w:t>
      </w:r>
    </w:p>
    <w:p w:rsidR="00D9455B" w:rsidRPr="00705DC7" w:rsidRDefault="00D9455B" w:rsidP="00D9455B">
      <w:r w:rsidRPr="00705DC7">
        <w:t>Step 1. The EDA tool obtains the impulse response of the upstream analog channel, which represents the combined impulse response of Tx1’s analog model, physical channel 1, and Rx1’s analog model.</w:t>
      </w:r>
    </w:p>
    <w:p w:rsidR="00D9455B" w:rsidRPr="00705DC7" w:rsidRDefault="00D9455B" w:rsidP="00D9455B">
      <w:r w:rsidRPr="00705DC7">
        <w:t xml:space="preserve">Step 2. The output of step 1 is presented to Tx1’s </w:t>
      </w:r>
      <w:proofErr w:type="spellStart"/>
      <w:r w:rsidRPr="00705DC7">
        <w:t>AMI_Init</w:t>
      </w:r>
      <w:proofErr w:type="spellEnd"/>
      <w:r w:rsidRPr="00705DC7">
        <w:t xml:space="preserve"> function and Tx1’s </w:t>
      </w:r>
      <w:proofErr w:type="spellStart"/>
      <w:r w:rsidRPr="00705DC7">
        <w:t>AMI_Init</w:t>
      </w:r>
      <w:proofErr w:type="spellEnd"/>
      <w:r w:rsidRPr="00705DC7">
        <w:t xml:space="preserve"> function is executed.</w:t>
      </w:r>
    </w:p>
    <w:p w:rsidR="00D9455B" w:rsidRPr="00705DC7" w:rsidRDefault="00D9455B" w:rsidP="00D9455B">
      <w:r w:rsidRPr="00705DC7">
        <w:t>Step 3. One of the two steps described in Steps 3.1 and 3.2 is executed.</w:t>
      </w:r>
    </w:p>
    <w:p w:rsidR="00D9455B" w:rsidRPr="00705DC7" w:rsidRDefault="00D9455B" w:rsidP="00D9455B">
      <w:r w:rsidRPr="00705DC7">
        <w:lastRenderedPageBreak/>
        <w:t>Step 3.1. The output of Step 2 is presented to the Rx</w:t>
      </w:r>
      <w:r w:rsidR="00D74A54">
        <w:t>1</w:t>
      </w:r>
      <w:r w:rsidRPr="00705DC7">
        <w:t xml:space="preserve"> executable model file’s </w:t>
      </w:r>
      <w:proofErr w:type="spellStart"/>
      <w:r w:rsidRPr="00705DC7">
        <w:t>AMI_Init</w:t>
      </w:r>
      <w:proofErr w:type="spellEnd"/>
      <w:r w:rsidRPr="00705DC7">
        <w:t xml:space="preserve"> function, and the Rx</w:t>
      </w:r>
      <w:r w:rsidR="00D74A54">
        <w:t>1</w:t>
      </w:r>
      <w:r w:rsidRPr="00705DC7">
        <w:t xml:space="preserve"> </w:t>
      </w:r>
      <w:proofErr w:type="spellStart"/>
      <w:r w:rsidRPr="00705DC7">
        <w:t>AMI_Init</w:t>
      </w:r>
      <w:proofErr w:type="spellEnd"/>
      <w:r w:rsidRPr="00705DC7">
        <w:t xml:space="preserve"> function is executed. </w:t>
      </w:r>
    </w:p>
    <w:p w:rsidR="00D9455B" w:rsidRPr="00705DC7" w:rsidRDefault="00D9455B" w:rsidP="00D9455B">
      <w:r w:rsidRPr="00705DC7">
        <w:t xml:space="preserve">Step 3.2. Three impulse responses, denoted by hu1, hu2, and hu3, are presented to the Rx1 executable model file’s </w:t>
      </w:r>
      <w:proofErr w:type="spellStart"/>
      <w:r w:rsidRPr="00705DC7">
        <w:t>AMI_Init</w:t>
      </w:r>
      <w:proofErr w:type="spellEnd"/>
      <w:r w:rsidRPr="00705DC7">
        <w:t xml:space="preserve"> function. Impulse hu1 is the output of Step 1 if Tx1 </w:t>
      </w:r>
      <w:proofErr w:type="spellStart"/>
      <w:r w:rsidRPr="00705DC7">
        <w:t>GetWave_Exists</w:t>
      </w:r>
      <w:proofErr w:type="spellEnd"/>
      <w:r w:rsidRPr="00705DC7">
        <w:t xml:space="preserve"> is </w:t>
      </w:r>
      <w:proofErr w:type="gramStart"/>
      <w:r w:rsidRPr="00705DC7">
        <w:t>True</w:t>
      </w:r>
      <w:proofErr w:type="gramEnd"/>
      <w:r w:rsidRPr="00705DC7">
        <w:t xml:space="preserve"> or the output of Step 2 if Tx1 </w:t>
      </w:r>
      <w:proofErr w:type="spellStart"/>
      <w:r w:rsidRPr="00705DC7">
        <w:t>GetWave_Exists</w:t>
      </w:r>
      <w:proofErr w:type="spellEnd"/>
      <w:r w:rsidRPr="00705DC7">
        <w:t xml:space="preserve"> is False. Impulse hu2 is the output of Step 2, and hu3 an empty placeholder for the Rx1 DFE impulse response. Impulse hu1 is written in the first column of the impulse matrix. Impulses hu2 and hu3 are written in the first and second columns after the crosstalk impulse columns in the impulse matrix, respectively. The Rx1 </w:t>
      </w:r>
      <w:proofErr w:type="spellStart"/>
      <w:r w:rsidRPr="00705DC7">
        <w:t>AMI_Init</w:t>
      </w:r>
      <w:proofErr w:type="spellEnd"/>
      <w:r w:rsidRPr="00705DC7">
        <w:t xml:space="preserve"> function is executed. If the Rx1 </w:t>
      </w:r>
      <w:proofErr w:type="spellStart"/>
      <w:r w:rsidRPr="00705DC7">
        <w:t>AMI_Init</w:t>
      </w:r>
      <w:proofErr w:type="spellEnd"/>
      <w:r w:rsidRPr="00705DC7">
        <w:t xml:space="preserve"> function modifies the impulse responses, it will write the impulse of the Rx1’s non-DFE part to hu1, modify hu2 to include both DFE and non-DFE parts of Rx1, and write the impulse of the Rx1 DFE to hu3. Note that Rx1 </w:t>
      </w:r>
      <w:proofErr w:type="spellStart"/>
      <w:r w:rsidRPr="00705DC7">
        <w:t>AMI_Init</w:t>
      </w:r>
      <w:proofErr w:type="spellEnd"/>
      <w:r w:rsidRPr="00705DC7">
        <w:t xml:space="preserve"> function must align the cursors in the output hu3 with the convolution of the input hu1 and the output hu1.</w:t>
      </w:r>
    </w:p>
    <w:p w:rsidR="00D9455B" w:rsidRPr="00705DC7" w:rsidRDefault="00D9455B" w:rsidP="00D9455B">
      <w:r w:rsidRPr="00705DC7">
        <w:t>Step 4. The EDA tool obtains the impulse response of the downstream analog channel, which represents the combined impulse response of Tx2’s analog model, physical channel 2, and Rx2’s analog model.</w:t>
      </w:r>
    </w:p>
    <w:p w:rsidR="00D9455B" w:rsidRPr="00705DC7" w:rsidRDefault="00D9455B" w:rsidP="00D9455B">
      <w:r w:rsidRPr="00705DC7">
        <w:t xml:space="preserve">Step 5. The output of step 4 is presented to Tx2’s </w:t>
      </w:r>
      <w:proofErr w:type="spellStart"/>
      <w:r w:rsidRPr="00705DC7">
        <w:t>AMI_Init</w:t>
      </w:r>
      <w:proofErr w:type="spellEnd"/>
      <w:r w:rsidRPr="00705DC7">
        <w:t xml:space="preserve"> function and Tx2’s </w:t>
      </w:r>
      <w:proofErr w:type="spellStart"/>
      <w:r w:rsidRPr="00705DC7">
        <w:t>AMI_Init</w:t>
      </w:r>
      <w:proofErr w:type="spellEnd"/>
      <w:r w:rsidRPr="00705DC7">
        <w:t xml:space="preserve"> function is executed.</w:t>
      </w:r>
    </w:p>
    <w:p w:rsidR="00D9455B" w:rsidRPr="00705DC7" w:rsidRDefault="00D9455B" w:rsidP="00D9455B">
      <w:r w:rsidRPr="00705DC7">
        <w:t>Step 6. One of the two steps described in Steps 6.1 and 6.2 is executed.</w:t>
      </w:r>
    </w:p>
    <w:p w:rsidR="00D9455B" w:rsidRPr="00705DC7" w:rsidRDefault="00D9455B" w:rsidP="00D9455B">
      <w:r w:rsidRPr="00705DC7">
        <w:t>Step 6.1. The output of Step 5 is presented to the Rx</w:t>
      </w:r>
      <w:r w:rsidR="00593C9D">
        <w:t>2</w:t>
      </w:r>
      <w:r w:rsidRPr="00705DC7">
        <w:t xml:space="preserve"> executable model file’s </w:t>
      </w:r>
      <w:proofErr w:type="spellStart"/>
      <w:r w:rsidRPr="00705DC7">
        <w:t>AMI_Init</w:t>
      </w:r>
      <w:proofErr w:type="spellEnd"/>
      <w:r w:rsidRPr="00705DC7">
        <w:t xml:space="preserve"> function, and the Rx</w:t>
      </w:r>
      <w:r w:rsidR="00593C9D">
        <w:t>2</w:t>
      </w:r>
      <w:r w:rsidRPr="00705DC7">
        <w:t xml:space="preserve"> </w:t>
      </w:r>
      <w:proofErr w:type="spellStart"/>
      <w:r w:rsidRPr="00705DC7">
        <w:t>AMI_Init</w:t>
      </w:r>
      <w:proofErr w:type="spellEnd"/>
      <w:r w:rsidRPr="00705DC7">
        <w:t xml:space="preserve"> function is executed.</w:t>
      </w:r>
    </w:p>
    <w:p w:rsidR="00D9455B" w:rsidRPr="00705DC7" w:rsidRDefault="00D9455B" w:rsidP="00D9455B">
      <w:r w:rsidRPr="00705DC7">
        <w:t xml:space="preserve">Step 6.2. Three impulse responses, denoted by hd1, hd2, and hd3, are presented to the Rx2 executable model file’s </w:t>
      </w:r>
      <w:proofErr w:type="spellStart"/>
      <w:r w:rsidRPr="00705DC7">
        <w:t>AMI_Init</w:t>
      </w:r>
      <w:proofErr w:type="spellEnd"/>
      <w:r w:rsidRPr="00705DC7">
        <w:t xml:space="preserve"> function. Impulse hd1 is the output of Step 4 if Tx2 </w:t>
      </w:r>
      <w:proofErr w:type="spellStart"/>
      <w:r w:rsidRPr="00705DC7">
        <w:t>GetWave_Exists</w:t>
      </w:r>
      <w:proofErr w:type="spellEnd"/>
      <w:r w:rsidRPr="00705DC7">
        <w:t xml:space="preserve"> is </w:t>
      </w:r>
      <w:proofErr w:type="gramStart"/>
      <w:r w:rsidRPr="00705DC7">
        <w:t>True</w:t>
      </w:r>
      <w:proofErr w:type="gramEnd"/>
      <w:r w:rsidRPr="00705DC7">
        <w:t xml:space="preserve"> or the output of Step 5 if Tx2 </w:t>
      </w:r>
      <w:proofErr w:type="spellStart"/>
      <w:r w:rsidRPr="00705DC7">
        <w:t>GetWave_Exists</w:t>
      </w:r>
      <w:proofErr w:type="spellEnd"/>
      <w:r w:rsidRPr="00705DC7">
        <w:t xml:space="preserve"> is False. Impulse hd2 is the output of Step 5, and hd3 an empty placeholder for the Rx2 DFE impulse response. Impulse hd1 is written in the first column of the impulse matrix. Impulses hd2 and hd3 are written in the first and second columns after the crosstalk impulse columns in the impulse matrix, respectively. The Rx2 </w:t>
      </w:r>
      <w:proofErr w:type="spellStart"/>
      <w:r w:rsidRPr="00705DC7">
        <w:t>AMI_Init</w:t>
      </w:r>
      <w:proofErr w:type="spellEnd"/>
      <w:r w:rsidRPr="00705DC7">
        <w:t xml:space="preserve"> function is executed. If the Rx2 </w:t>
      </w:r>
      <w:proofErr w:type="spellStart"/>
      <w:r w:rsidRPr="00705DC7">
        <w:t>AMI_Init</w:t>
      </w:r>
      <w:proofErr w:type="spellEnd"/>
      <w:r w:rsidRPr="00705DC7">
        <w:t xml:space="preserve"> function modifies the impulse responses, it will write the impulse of the Rx2’s non-DFE part to hd1, modify hd2 to include both DFE and non-DFE parts of Rx2, and write the impulse of the Rx2 DFE to hd3. Note that Rx2 </w:t>
      </w:r>
      <w:proofErr w:type="spellStart"/>
      <w:r w:rsidRPr="00705DC7">
        <w:t>AMI_Init</w:t>
      </w:r>
      <w:proofErr w:type="spellEnd"/>
      <w:r w:rsidRPr="00705DC7">
        <w:t xml:space="preserve"> function must align the cursors in the output hd3 with the convolution of the input hd1 and the output hd1.</w:t>
      </w:r>
    </w:p>
    <w:p w:rsidR="00D9455B" w:rsidRPr="00705DC7" w:rsidRDefault="00D9455B" w:rsidP="00D9455B">
      <w:r w:rsidRPr="00705DC7">
        <w:t>Step 7. The EDA tool performs simulation on the upstream channel, which consists of Tx1, physical channel 1, and Rx1, according to the AMI flow defined in the specification for channels without Repeaters.</w:t>
      </w:r>
    </w:p>
    <w:p w:rsidR="00D9455B" w:rsidRPr="00705DC7" w:rsidRDefault="00D9455B" w:rsidP="00D9455B">
      <w:r w:rsidRPr="00705DC7">
        <w:t xml:space="preserve">Step 8. The EDA tool samples the output waveform of </w:t>
      </w:r>
      <w:proofErr w:type="spellStart"/>
      <w:r w:rsidRPr="00705DC7">
        <w:t>Retimer</w:t>
      </w:r>
      <w:proofErr w:type="spellEnd"/>
      <w:r w:rsidRPr="00705DC7">
        <w:t xml:space="preserve"> Rx </w:t>
      </w:r>
      <w:proofErr w:type="spellStart"/>
      <w:r w:rsidRPr="00705DC7">
        <w:t>AMI_GetWave</w:t>
      </w:r>
      <w:proofErr w:type="spellEnd"/>
      <w:r w:rsidRPr="00705DC7">
        <w:t xml:space="preserve"> at ½ UI after each clock tick returned by the function, generates a digital stimulus as the input to Tx2’s algorithmic model, regardless whether Tx2’s </w:t>
      </w:r>
      <w:proofErr w:type="spellStart"/>
      <w:r w:rsidRPr="00705DC7">
        <w:t>AMI_GetWave</w:t>
      </w:r>
      <w:proofErr w:type="spellEnd"/>
      <w:r w:rsidRPr="00705DC7">
        <w:t xml:space="preserve"> exists or not, and performs simulation on the downstream channel, which consists of Tx2, physical channel 2 and Rx2, according to the AMI flow defined in the specification for channels without Repeater. The logic level of the digital stimulus is 1 if sampled value &gt;= Rx1’s </w:t>
      </w:r>
      <w:proofErr w:type="spellStart"/>
      <w:r w:rsidRPr="00705DC7">
        <w:t>Rx_Receiver_Sensitivity</w:t>
      </w:r>
      <w:proofErr w:type="spellEnd"/>
      <w:r w:rsidRPr="00705DC7">
        <w:t xml:space="preserve"> and 0 if sampled value &lt;= -Rx1’s </w:t>
      </w:r>
      <w:proofErr w:type="spellStart"/>
      <w:r w:rsidRPr="00705DC7">
        <w:t>Rx_Receiver_Sensitivity</w:t>
      </w:r>
      <w:proofErr w:type="spellEnd"/>
      <w:r w:rsidRPr="00705DC7">
        <w:t xml:space="preserve">. If –Rx1’s </w:t>
      </w:r>
      <w:proofErr w:type="spellStart"/>
      <w:r w:rsidRPr="00705DC7">
        <w:t>Rx_Receiver_Sensitivity</w:t>
      </w:r>
      <w:proofErr w:type="spellEnd"/>
      <w:r w:rsidRPr="00705DC7">
        <w:t xml:space="preserve"> &lt; sampled value &lt; Rx1’s </w:t>
      </w:r>
      <w:proofErr w:type="spellStart"/>
      <w:r w:rsidRPr="00705DC7">
        <w:t>Rx_Reciver_Sensitivity</w:t>
      </w:r>
      <w:proofErr w:type="spellEnd"/>
      <w:r w:rsidRPr="00705DC7">
        <w:t>, the logic level is unchanged from the previous bit. The digital stimulus have values of -½ volt for logic 0 and +½ volt for logic 1.</w:t>
      </w:r>
    </w:p>
    <w:p w:rsidR="00D9455B" w:rsidRPr="00705DC7" w:rsidRDefault="00D9455B" w:rsidP="00D9455B">
      <w:r w:rsidRPr="00705DC7">
        <w:lastRenderedPageBreak/>
        <w:t xml:space="preserve">Step 9. The output of Step 8 becomes the simulation waveform output at the Rx2 decision point. Rx2 </w:t>
      </w:r>
      <w:proofErr w:type="spellStart"/>
      <w:r w:rsidRPr="00705DC7">
        <w:t>AMI_GetWave</w:t>
      </w:r>
      <w:proofErr w:type="spellEnd"/>
      <w:r w:rsidRPr="00705DC7">
        <w:t xml:space="preserve"> called in step 8 optionally may also return clock ticks, which may be post-processed by the EDA tool or presented to the user as is.</w:t>
      </w:r>
    </w:p>
    <w:p w:rsidR="00D9455B" w:rsidRPr="00705DC7" w:rsidRDefault="00D9455B" w:rsidP="00D9455B">
      <w:r w:rsidRPr="00705DC7">
        <w:t xml:space="preserve">Steps 7 and 8 can be called once or can be called multiple times to process the full analog waveform. Splitting up the full analog waveform into multiple calls reduces the memory requirements when doing long simulations, and allows </w:t>
      </w:r>
      <w:proofErr w:type="spellStart"/>
      <w:r w:rsidRPr="00705DC7">
        <w:t>AMI_GetWave</w:t>
      </w:r>
      <w:proofErr w:type="spellEnd"/>
      <w:r w:rsidRPr="00705DC7">
        <w:t xml:space="preserve"> to return model status every so many bits. Once all blocks of the input waveform have been processed, the EDA tool calls the </w:t>
      </w:r>
      <w:proofErr w:type="spellStart"/>
      <w:r w:rsidRPr="00705DC7">
        <w:t>AMI_Close</w:t>
      </w:r>
      <w:proofErr w:type="spellEnd"/>
      <w:r w:rsidRPr="00705DC7">
        <w:t xml:space="preserve"> function of each algorithmic model in Tx1, Rx1, Tx2 and Rx2.</w:t>
      </w:r>
    </w:p>
    <w:p w:rsidR="00D9455B" w:rsidRPr="00705DC7" w:rsidRDefault="00D9455B" w:rsidP="00D9455B">
      <w:r w:rsidRPr="00705DC7">
        <w:t xml:space="preserve">Since the </w:t>
      </w:r>
      <w:proofErr w:type="spellStart"/>
      <w:r w:rsidRPr="00705DC7">
        <w:t>Retimer</w:t>
      </w:r>
      <w:proofErr w:type="spellEnd"/>
      <w:r w:rsidRPr="00705DC7">
        <w:t xml:space="preserve"> output signal is driven by a digital stimulus as described above in step 8, jitter and noise parameters specified in </w:t>
      </w:r>
      <w:proofErr w:type="spellStart"/>
      <w:r w:rsidRPr="00705DC7">
        <w:t>Retimer</w:t>
      </w:r>
      <w:proofErr w:type="spellEnd"/>
      <w:r w:rsidRPr="00705DC7">
        <w:t xml:space="preserve"> .</w:t>
      </w:r>
      <w:proofErr w:type="spellStart"/>
      <w:r w:rsidRPr="00705DC7">
        <w:t>ami</w:t>
      </w:r>
      <w:proofErr w:type="spellEnd"/>
      <w:r w:rsidRPr="00705DC7">
        <w:t xml:space="preserve"> files are applied according to the specification for channels without Repeaters.</w:t>
      </w:r>
    </w:p>
    <w:p w:rsidR="006F6DC9" w:rsidRDefault="006F6DC9" w:rsidP="006F6DC9">
      <w:r>
        <w:t xml:space="preserve">The statistical simulation flow for a </w:t>
      </w:r>
      <w:proofErr w:type="spellStart"/>
      <w:r>
        <w:t>Retimer</w:t>
      </w:r>
      <w:proofErr w:type="spellEnd"/>
      <w:r>
        <w:t xml:space="preserve"> link shown in Fig. 40 is defined below. </w:t>
      </w:r>
    </w:p>
    <w:p w:rsidR="006F6DC9" w:rsidRPr="00705DC7" w:rsidRDefault="006F6DC9" w:rsidP="006F6DC9">
      <w:r w:rsidRPr="00705DC7">
        <w:t>Step 1. The EDA tool obtains the impulse response of the upstream analog channel, which represents the combined impulse response of Tx1’s analog model, physical channel 1, and Rx1’s analog model.</w:t>
      </w:r>
    </w:p>
    <w:p w:rsidR="006F6DC9" w:rsidRPr="00705DC7" w:rsidRDefault="006F6DC9" w:rsidP="006F6DC9">
      <w:r w:rsidRPr="00705DC7">
        <w:t xml:space="preserve">Step 2. The output of step 1 is presented to Tx1’s </w:t>
      </w:r>
      <w:proofErr w:type="spellStart"/>
      <w:r w:rsidRPr="00705DC7">
        <w:t>AMI_Init</w:t>
      </w:r>
      <w:proofErr w:type="spellEnd"/>
      <w:r w:rsidRPr="00705DC7">
        <w:t xml:space="preserve"> function and Tx1’s </w:t>
      </w:r>
      <w:proofErr w:type="spellStart"/>
      <w:r w:rsidRPr="00705DC7">
        <w:t>AMI_Init</w:t>
      </w:r>
      <w:proofErr w:type="spellEnd"/>
      <w:r w:rsidRPr="00705DC7">
        <w:t xml:space="preserve"> function is executed.</w:t>
      </w:r>
    </w:p>
    <w:p w:rsidR="006F6DC9" w:rsidRPr="00705DC7" w:rsidRDefault="006F6DC9" w:rsidP="006F6DC9">
      <w:r w:rsidRPr="00705DC7">
        <w:t>Step 3. One of the two steps described in Steps 3.1 and 3.2 is executed.</w:t>
      </w:r>
    </w:p>
    <w:p w:rsidR="006F6DC9" w:rsidRPr="00705DC7" w:rsidRDefault="006F6DC9" w:rsidP="006F6DC9">
      <w:r w:rsidRPr="00705DC7">
        <w:t>Step 3.1. The output of Step 2 is presented to the Rx</w:t>
      </w:r>
      <w:r w:rsidR="005C031F">
        <w:t>1</w:t>
      </w:r>
      <w:r w:rsidRPr="00705DC7">
        <w:t xml:space="preserve"> executable model file’s </w:t>
      </w:r>
      <w:proofErr w:type="spellStart"/>
      <w:r w:rsidRPr="00705DC7">
        <w:t>AMI_Init</w:t>
      </w:r>
      <w:proofErr w:type="spellEnd"/>
      <w:r w:rsidRPr="00705DC7">
        <w:t xml:space="preserve"> function, and the Rx</w:t>
      </w:r>
      <w:r w:rsidR="005C031F">
        <w:t>1</w:t>
      </w:r>
      <w:r w:rsidRPr="00705DC7">
        <w:t xml:space="preserve"> </w:t>
      </w:r>
      <w:proofErr w:type="spellStart"/>
      <w:r w:rsidRPr="00705DC7">
        <w:t>AMI_Init</w:t>
      </w:r>
      <w:proofErr w:type="spellEnd"/>
      <w:r w:rsidRPr="00705DC7">
        <w:t xml:space="preserve"> function is executed. </w:t>
      </w:r>
    </w:p>
    <w:p w:rsidR="006F6DC9" w:rsidRPr="00705DC7" w:rsidRDefault="006F6DC9" w:rsidP="006F6DC9">
      <w:r w:rsidRPr="00705DC7">
        <w:t xml:space="preserve">Step 3.2. Three impulse responses, denoted by hu1, hu2, and hu3, are presented to the Rx1 executable model file’s </w:t>
      </w:r>
      <w:proofErr w:type="spellStart"/>
      <w:r w:rsidRPr="00705DC7">
        <w:t>AMI_Init</w:t>
      </w:r>
      <w:proofErr w:type="spellEnd"/>
      <w:r w:rsidRPr="00705DC7">
        <w:t xml:space="preserve"> function. Both impulses hu1 and hu2 are the output of step 2. Impulse hu3 is an empty placeholder for the Rx1 DFE impulse response. Impulse hu1 is written in the first column of the impulse matrix. Impulses hu2 and hu3 are written in the first and second columns after the crosstalk impulse columns in the impulse matrix, respectively. The Rx1 </w:t>
      </w:r>
      <w:proofErr w:type="spellStart"/>
      <w:r w:rsidRPr="00705DC7">
        <w:t>AMI_Init</w:t>
      </w:r>
      <w:proofErr w:type="spellEnd"/>
      <w:r w:rsidRPr="00705DC7">
        <w:t xml:space="preserve"> function is executed. If the Rx1 </w:t>
      </w:r>
      <w:proofErr w:type="spellStart"/>
      <w:r w:rsidRPr="00705DC7">
        <w:t>AMI_Init</w:t>
      </w:r>
      <w:proofErr w:type="spellEnd"/>
      <w:r w:rsidRPr="00705DC7">
        <w:t xml:space="preserve"> function modifies the impulse responses, it will write the impulse of the Rx1’s non-DFE part to hu1, modify hu2 to include both DFE and non-DFE parts of Rx1, and write the impulse of the Rx1 DFE to hu3. Note that Rx1 </w:t>
      </w:r>
      <w:proofErr w:type="spellStart"/>
      <w:r w:rsidRPr="00705DC7">
        <w:t>AMI_Init</w:t>
      </w:r>
      <w:proofErr w:type="spellEnd"/>
      <w:r w:rsidRPr="00705DC7">
        <w:t xml:space="preserve"> function must align the cursors in the output hu3 with the convolution of the input hu1 and the output hu1.</w:t>
      </w:r>
    </w:p>
    <w:p w:rsidR="006F6DC9" w:rsidRPr="00705DC7" w:rsidRDefault="006F6DC9" w:rsidP="006F6DC9">
      <w:r w:rsidRPr="00705DC7">
        <w:t>Step 4. The EDA tool obtains the impulse response of the downstream analog channel, which represents the combined impulse response of Tx2’s analog model, physical channel 2, and Rx2’s analog model.</w:t>
      </w:r>
    </w:p>
    <w:p w:rsidR="006F6DC9" w:rsidRPr="00705DC7" w:rsidRDefault="006F6DC9" w:rsidP="006F6DC9">
      <w:r w:rsidRPr="00705DC7">
        <w:t xml:space="preserve">Step 5. The output of step 4 is presented to Tx2’s </w:t>
      </w:r>
      <w:proofErr w:type="spellStart"/>
      <w:r w:rsidRPr="00705DC7">
        <w:t>AMI_Init</w:t>
      </w:r>
      <w:proofErr w:type="spellEnd"/>
      <w:r w:rsidRPr="00705DC7">
        <w:t xml:space="preserve"> function and Tx2’s </w:t>
      </w:r>
      <w:proofErr w:type="spellStart"/>
      <w:r w:rsidRPr="00705DC7">
        <w:t>AMI_Init</w:t>
      </w:r>
      <w:proofErr w:type="spellEnd"/>
      <w:r w:rsidRPr="00705DC7">
        <w:t xml:space="preserve"> function is executed.</w:t>
      </w:r>
    </w:p>
    <w:p w:rsidR="006F6DC9" w:rsidRPr="00705DC7" w:rsidRDefault="006F6DC9" w:rsidP="006F6DC9">
      <w:r w:rsidRPr="00705DC7">
        <w:t>Step 6. One of the two steps described in Steps 6.1 and 6.2 is executed.</w:t>
      </w:r>
    </w:p>
    <w:p w:rsidR="006F6DC9" w:rsidRPr="00705DC7" w:rsidRDefault="006F6DC9" w:rsidP="006F6DC9">
      <w:r w:rsidRPr="00705DC7">
        <w:t>Step 6.1. The output of Step 5 is presented to the Rx</w:t>
      </w:r>
      <w:r w:rsidR="00B96120">
        <w:t>2</w:t>
      </w:r>
      <w:r w:rsidRPr="00705DC7">
        <w:t xml:space="preserve"> executable model file’s </w:t>
      </w:r>
      <w:proofErr w:type="spellStart"/>
      <w:r w:rsidRPr="00705DC7">
        <w:t>AMI_Init</w:t>
      </w:r>
      <w:proofErr w:type="spellEnd"/>
      <w:r w:rsidRPr="00705DC7">
        <w:t xml:space="preserve"> function, and the Rx</w:t>
      </w:r>
      <w:r w:rsidR="00B96120">
        <w:t>2</w:t>
      </w:r>
      <w:r w:rsidRPr="00705DC7">
        <w:t xml:space="preserve"> </w:t>
      </w:r>
      <w:proofErr w:type="spellStart"/>
      <w:r w:rsidRPr="00705DC7">
        <w:t>AMI_Init</w:t>
      </w:r>
      <w:proofErr w:type="spellEnd"/>
      <w:r w:rsidRPr="00705DC7">
        <w:t xml:space="preserve"> function is executed.</w:t>
      </w:r>
    </w:p>
    <w:p w:rsidR="006F6DC9" w:rsidRPr="00705DC7" w:rsidRDefault="006F6DC9" w:rsidP="006F6DC9">
      <w:r w:rsidRPr="00705DC7">
        <w:t xml:space="preserve">Step 6.2. Three impulse responses, denoted by hd1, hd2 and hd3 respectively, are presented to the Rx2 executable model file’s </w:t>
      </w:r>
      <w:proofErr w:type="spellStart"/>
      <w:r w:rsidRPr="00705DC7">
        <w:t>AMI_Init</w:t>
      </w:r>
      <w:proofErr w:type="spellEnd"/>
      <w:r w:rsidRPr="00705DC7">
        <w:t xml:space="preserve"> function. Both impulses hd1 and hd2 are the output of Step 5. Impulse hd3 is an empty placeholder for the Rx2 DFE impulse response. Impulse hd1 is written in the first column of the impulse matrix. Impulses hd2 and hd3 are written in the first and second </w:t>
      </w:r>
      <w:r w:rsidRPr="00705DC7">
        <w:lastRenderedPageBreak/>
        <w:t xml:space="preserve">columns after the crosstalk impulse columns in the impulse matrix, respectively. The Rx2 </w:t>
      </w:r>
      <w:proofErr w:type="spellStart"/>
      <w:r w:rsidRPr="00705DC7">
        <w:t>AMI_Init</w:t>
      </w:r>
      <w:proofErr w:type="spellEnd"/>
      <w:r w:rsidRPr="00705DC7">
        <w:t xml:space="preserve"> function is executed. If the Rx2 </w:t>
      </w:r>
      <w:proofErr w:type="spellStart"/>
      <w:r w:rsidRPr="00705DC7">
        <w:t>AMI_Init</w:t>
      </w:r>
      <w:proofErr w:type="spellEnd"/>
      <w:r w:rsidRPr="00705DC7">
        <w:t xml:space="preserve"> function modifies the impulse responses, it will write the impulse of Rx2’s non-DFE part to hd1, modify hd2 to include both DFE and non-DFE parts of Rx2, and write the impulse of the Rx2 DFE to hd3. Note that the Rx2 </w:t>
      </w:r>
      <w:proofErr w:type="spellStart"/>
      <w:r w:rsidRPr="00705DC7">
        <w:t>AMI_Init</w:t>
      </w:r>
      <w:proofErr w:type="spellEnd"/>
      <w:r w:rsidRPr="00705DC7">
        <w:t xml:space="preserve"> function must align the cursors in the output hd3 with the convolution of the input hd1 and the output hd1.</w:t>
      </w:r>
    </w:p>
    <w:p w:rsidR="006F6DC9" w:rsidRPr="00705DC7" w:rsidRDefault="006F6DC9" w:rsidP="006F6DC9">
      <w:r w:rsidRPr="00705DC7">
        <w:t xml:space="preserve">Step 7.1. If Step 3.1 is executed, the EDA tool uses the impulse responses returned by Rx1’s </w:t>
      </w:r>
      <w:proofErr w:type="spellStart"/>
      <w:r w:rsidRPr="00705DC7">
        <w:t>AMI_Init</w:t>
      </w:r>
      <w:proofErr w:type="spellEnd"/>
      <w:r w:rsidRPr="00705DC7">
        <w:t xml:space="preserve"> in Step 3.1 to perform a statistical simulation of channel 1.</w:t>
      </w:r>
    </w:p>
    <w:p w:rsidR="006F6DC9" w:rsidRPr="00705DC7" w:rsidRDefault="006F6DC9" w:rsidP="006F6DC9">
      <w:r w:rsidRPr="00705DC7">
        <w:t xml:space="preserve">Step 7.2. If Step 3.2 is executed, the EDA tool uses the output hu2 of Rx1’s </w:t>
      </w:r>
      <w:proofErr w:type="spellStart"/>
      <w:r w:rsidRPr="00705DC7">
        <w:t>AMI_Init</w:t>
      </w:r>
      <w:proofErr w:type="spellEnd"/>
      <w:r w:rsidRPr="00705DC7">
        <w:t xml:space="preserve"> in Step 3.2 to perform a statistical simulation of channel 1.</w:t>
      </w:r>
    </w:p>
    <w:p w:rsidR="006F6DC9" w:rsidRPr="00705DC7" w:rsidRDefault="006F6DC9" w:rsidP="006F6DC9">
      <w:r w:rsidRPr="00705DC7">
        <w:t xml:space="preserve">Step 8.1. If Step 6.1 is executed, the EDA tool uses the impulse responses returned by Rx2’s </w:t>
      </w:r>
      <w:proofErr w:type="spellStart"/>
      <w:r w:rsidRPr="00705DC7">
        <w:t>AMI_Init</w:t>
      </w:r>
      <w:proofErr w:type="spellEnd"/>
      <w:r w:rsidRPr="00705DC7">
        <w:t xml:space="preserve"> in Step 6.1 to perform a statistical simulation of channel 2.</w:t>
      </w:r>
    </w:p>
    <w:p w:rsidR="006F6DC9" w:rsidRPr="00705DC7" w:rsidRDefault="006F6DC9" w:rsidP="006F6DC9">
      <w:r w:rsidRPr="00705DC7">
        <w:t xml:space="preserve">Step 8.2. If Step 6.2 is executed, the EDA tool uses the output hd2 of Rx2’s </w:t>
      </w:r>
      <w:proofErr w:type="spellStart"/>
      <w:r w:rsidRPr="00705DC7">
        <w:t>AMI_Init</w:t>
      </w:r>
      <w:proofErr w:type="spellEnd"/>
      <w:r w:rsidRPr="00705DC7">
        <w:t xml:space="preserve"> in Step 6.2 to perform a statistical simulation of channel 2.</w:t>
      </w:r>
    </w:p>
    <w:p w:rsidR="00FA5F8E" w:rsidRDefault="00FA5F8E" w:rsidP="00501B5C">
      <w:pPr>
        <w:rPr>
          <w:rFonts w:ascii="Arial" w:hAnsi="Arial" w:cs="Arial"/>
          <w:sz w:val="22"/>
          <w:szCs w:val="22"/>
        </w:rPr>
      </w:pPr>
    </w:p>
    <w:p w:rsidR="00893170" w:rsidRDefault="00893170" w:rsidP="00501B5C">
      <w:pPr>
        <w:rPr>
          <w:rFonts w:ascii="Arial" w:hAnsi="Arial" w:cs="Arial"/>
          <w:sz w:val="22"/>
          <w:szCs w:val="22"/>
        </w:rPr>
      </w:pPr>
    </w:p>
    <w:p w:rsidR="00501B5C" w:rsidRDefault="00272BB5" w:rsidP="00501B5C">
      <w:pPr>
        <w:rPr>
          <w:rFonts w:ascii="Arial" w:hAnsi="Arial" w:cs="Arial"/>
          <w:sz w:val="22"/>
          <w:szCs w:val="22"/>
        </w:rPr>
      </w:pPr>
      <w:r>
        <w:rPr>
          <w:i/>
        </w:rPr>
        <w:t xml:space="preserve">The following </w:t>
      </w:r>
      <w:r w:rsidR="007C4DE4">
        <w:rPr>
          <w:i/>
        </w:rPr>
        <w:t>paragraph should be added before</w:t>
      </w:r>
      <w:r>
        <w:rPr>
          <w:i/>
        </w:rPr>
        <w:t xml:space="preserve"> the last paragraph of the “</w:t>
      </w:r>
      <w:proofErr w:type="spellStart"/>
      <w:r w:rsidR="00B12A05">
        <w:rPr>
          <w:i/>
        </w:rPr>
        <w:t>impulse_</w:t>
      </w:r>
      <w:r>
        <w:rPr>
          <w:i/>
        </w:rPr>
        <w:t>matrix</w:t>
      </w:r>
      <w:proofErr w:type="spellEnd"/>
      <w:r>
        <w:rPr>
          <w:i/>
        </w:rPr>
        <w:t xml:space="preserve">” section on page 183 of </w:t>
      </w:r>
      <w:r w:rsidR="00B12A05" w:rsidRPr="00EA7351">
        <w:rPr>
          <w:i/>
        </w:rPr>
        <w:t>the existing IBIS 6.1 specification</w:t>
      </w:r>
      <w:r w:rsidR="00B12A05">
        <w:rPr>
          <w:i/>
        </w:rPr>
        <w:t>.</w:t>
      </w:r>
    </w:p>
    <w:p w:rsidR="00893170" w:rsidRDefault="00893170" w:rsidP="00893170">
      <w:pPr>
        <w:pStyle w:val="HTMLPreformatted"/>
        <w:pBdr>
          <w:bottom w:val="single" w:sz="12" w:space="1" w:color="auto"/>
        </w:pBdr>
        <w:spacing w:before="0"/>
        <w:rPr>
          <w:rFonts w:ascii="Times New Roman" w:hAnsi="Times New Roman" w:cs="Times New Roman"/>
          <w:sz w:val="24"/>
          <w:szCs w:val="24"/>
        </w:rPr>
      </w:pPr>
    </w:p>
    <w:p w:rsidR="002B6BE4" w:rsidRPr="00705DC7" w:rsidRDefault="002B6BE4" w:rsidP="002B6BE4">
      <w:r w:rsidRPr="00705DC7">
        <w:t xml:space="preserve">As described in the simulation flows, the impulse matrix presented to the </w:t>
      </w:r>
      <w:r>
        <w:t xml:space="preserve">Rx </w:t>
      </w:r>
      <w:proofErr w:type="spellStart"/>
      <w:r>
        <w:t>AMI_Init</w:t>
      </w:r>
      <w:proofErr w:type="spellEnd"/>
      <w:r>
        <w:t xml:space="preserve"> function can be exte</w:t>
      </w:r>
      <w:r w:rsidRPr="00705DC7">
        <w:t xml:space="preserve">nded by two columns. In that case, the first extra column after the crosstalk impulse responses is the impulse response of this Rx’s through channel from the upstream terminal </w:t>
      </w:r>
      <w:proofErr w:type="spellStart"/>
      <w:r w:rsidRPr="00705DC7">
        <w:t>Tx</w:t>
      </w:r>
      <w:proofErr w:type="spellEnd"/>
      <w:r w:rsidRPr="00705DC7">
        <w:t xml:space="preserve"> or the nearest upstream </w:t>
      </w:r>
      <w:proofErr w:type="spellStart"/>
      <w:r w:rsidRPr="00705DC7">
        <w:t>retimer</w:t>
      </w:r>
      <w:proofErr w:type="spellEnd"/>
      <w:r w:rsidRPr="00705DC7">
        <w:t xml:space="preserve"> </w:t>
      </w:r>
      <w:proofErr w:type="spellStart"/>
      <w:r w:rsidRPr="00705DC7">
        <w:t>Tx</w:t>
      </w:r>
      <w:proofErr w:type="spellEnd"/>
      <w:r w:rsidRPr="00705DC7">
        <w:t xml:space="preserve"> to the Rx’s input node. The second extra column after the crosstalk impulse responses is the placeholder for the Rx’s DFE impulse response.</w:t>
      </w:r>
    </w:p>
    <w:p w:rsidR="00501B5C" w:rsidRPr="00893170" w:rsidRDefault="00501B5C" w:rsidP="00893170">
      <w:pPr>
        <w:rPr>
          <w:rFonts w:ascii="Arial" w:hAnsi="Arial" w:cs="Arial"/>
          <w:sz w:val="22"/>
          <w:szCs w:val="22"/>
        </w:rPr>
      </w:pPr>
    </w:p>
    <w:p w:rsidR="00501B5C" w:rsidRDefault="00501B5C" w:rsidP="00501B5C"/>
    <w:p w:rsidR="009824C7" w:rsidRDefault="009824C7" w:rsidP="00501B5C">
      <w:pPr>
        <w:rPr>
          <w:i/>
        </w:rPr>
      </w:pPr>
      <w:r>
        <w:rPr>
          <w:i/>
        </w:rPr>
        <w:t xml:space="preserve">Two new </w:t>
      </w:r>
      <w:r w:rsidRPr="00620D7D">
        <w:rPr>
          <w:i/>
        </w:rPr>
        <w:t>Reserved Parameter should be added</w:t>
      </w:r>
      <w:r>
        <w:rPr>
          <w:i/>
        </w:rPr>
        <w:t xml:space="preserve"> after the </w:t>
      </w:r>
      <w:proofErr w:type="spellStart"/>
      <w:r>
        <w:rPr>
          <w:i/>
        </w:rPr>
        <w:t>Model_Name</w:t>
      </w:r>
      <w:proofErr w:type="spellEnd"/>
      <w:r>
        <w:rPr>
          <w:i/>
        </w:rPr>
        <w:t xml:space="preserve"> parameter definition section on page 207</w:t>
      </w:r>
      <w:r w:rsidR="00997F15" w:rsidRPr="00997F15">
        <w:rPr>
          <w:i/>
        </w:rPr>
        <w:t xml:space="preserve"> </w:t>
      </w:r>
      <w:r w:rsidR="00997F15" w:rsidRPr="00EA7351">
        <w:rPr>
          <w:i/>
        </w:rPr>
        <w:t>of the existing IBIS 6.1 specification</w:t>
      </w:r>
      <w:r>
        <w:rPr>
          <w:i/>
        </w:rPr>
        <w:t>.</w:t>
      </w:r>
    </w:p>
    <w:p w:rsidR="009824C7" w:rsidRPr="009824C7" w:rsidRDefault="009824C7" w:rsidP="00501B5C">
      <w:pPr>
        <w:rPr>
          <w:i/>
        </w:rPr>
      </w:pPr>
    </w:p>
    <w:p w:rsidR="009824C7" w:rsidRPr="00F0603A" w:rsidRDefault="009824C7" w:rsidP="009824C7">
      <w:pPr>
        <w:pStyle w:val="Keyword"/>
        <w:spacing w:before="0" w:after="80"/>
      </w:pPr>
      <w:r>
        <w:rPr>
          <w:i/>
        </w:rPr>
        <w:t>Parameter</w:t>
      </w:r>
      <w:r w:rsidRPr="00AE08D7">
        <w:rPr>
          <w:i/>
        </w:rPr>
        <w:t>:</w:t>
      </w:r>
      <w:r>
        <w:tab/>
      </w:r>
      <w:proofErr w:type="spellStart"/>
      <w:r w:rsidR="00BF141B">
        <w:rPr>
          <w:b/>
        </w:rPr>
        <w:t>Init</w:t>
      </w:r>
      <w:r w:rsidR="0008456A">
        <w:rPr>
          <w:b/>
        </w:rPr>
        <w:t>_</w:t>
      </w:r>
      <w:r>
        <w:rPr>
          <w:b/>
        </w:rPr>
        <w:t>Supports_Extended_Impulse_Matrix</w:t>
      </w:r>
      <w:proofErr w:type="spellEnd"/>
    </w:p>
    <w:p w:rsidR="009824C7" w:rsidRDefault="009824C7" w:rsidP="009824C7">
      <w:pPr>
        <w:pStyle w:val="KeywordDescriptions"/>
        <w:rPr>
          <w:b/>
        </w:rPr>
      </w:pPr>
      <w:r w:rsidRPr="008A57D9">
        <w:rPr>
          <w:i/>
        </w:rPr>
        <w:t>Required:</w:t>
      </w:r>
      <w:r>
        <w:tab/>
        <w:t>No</w:t>
      </w:r>
    </w:p>
    <w:p w:rsidR="009824C7" w:rsidRDefault="009824C7" w:rsidP="009824C7">
      <w:pPr>
        <w:pStyle w:val="KeywordDescriptions"/>
        <w:rPr>
          <w:b/>
        </w:rPr>
      </w:pPr>
      <w:r>
        <w:rPr>
          <w:i/>
        </w:rPr>
        <w:t>Direction</w:t>
      </w:r>
      <w:r w:rsidRPr="008A57D9">
        <w:rPr>
          <w:i/>
        </w:rPr>
        <w:t>:</w:t>
      </w:r>
      <w:r>
        <w:tab/>
        <w:t>Rx</w:t>
      </w:r>
    </w:p>
    <w:p w:rsidR="009824C7" w:rsidRDefault="009824C7" w:rsidP="009824C7">
      <w:pPr>
        <w:pStyle w:val="KeywordDescriptions"/>
        <w:rPr>
          <w:b/>
        </w:rPr>
      </w:pPr>
      <w:r w:rsidRPr="003A109E">
        <w:rPr>
          <w:i/>
        </w:rPr>
        <w:t>Descriptors</w:t>
      </w:r>
      <w:r w:rsidRPr="00AE08D7">
        <w:t>:</w:t>
      </w:r>
    </w:p>
    <w:p w:rsidR="009824C7" w:rsidRPr="00314A6D" w:rsidRDefault="009824C7" w:rsidP="009824C7">
      <w:pPr>
        <w:pStyle w:val="ListContinue"/>
        <w:spacing w:after="80"/>
        <w:rPr>
          <w:b/>
        </w:rPr>
      </w:pPr>
      <w:r w:rsidRPr="0094162C">
        <w:t>Usage:</w:t>
      </w:r>
      <w:r w:rsidRPr="0094162C">
        <w:tab/>
      </w:r>
      <w:r>
        <w:tab/>
        <w:t>Info</w:t>
      </w:r>
    </w:p>
    <w:p w:rsidR="009824C7" w:rsidRPr="00314A6D" w:rsidRDefault="009824C7" w:rsidP="009824C7">
      <w:pPr>
        <w:pStyle w:val="ListContinue"/>
        <w:spacing w:after="80"/>
        <w:rPr>
          <w:b/>
        </w:rPr>
      </w:pPr>
      <w:r w:rsidRPr="0094162C">
        <w:t>Type:</w:t>
      </w:r>
      <w:r>
        <w:tab/>
      </w:r>
      <w:r>
        <w:tab/>
        <w:t>Boolean</w:t>
      </w:r>
    </w:p>
    <w:p w:rsidR="009824C7" w:rsidRDefault="009824C7" w:rsidP="009824C7">
      <w:pPr>
        <w:pStyle w:val="ListContinue"/>
        <w:spacing w:after="80"/>
        <w:rPr>
          <w:b/>
        </w:rPr>
      </w:pPr>
      <w:r w:rsidRPr="0094162C">
        <w:t>Format:</w:t>
      </w:r>
      <w:r>
        <w:tab/>
      </w:r>
      <w:r>
        <w:tab/>
        <w:t>Value</w:t>
      </w:r>
    </w:p>
    <w:p w:rsidR="009824C7" w:rsidRDefault="009824C7" w:rsidP="009824C7">
      <w:pPr>
        <w:pStyle w:val="ListContinue"/>
        <w:spacing w:after="80"/>
        <w:ind w:left="2160" w:hanging="1800"/>
        <w:rPr>
          <w:b/>
          <w:i/>
        </w:rPr>
      </w:pPr>
      <w:r w:rsidRPr="0094162C">
        <w:t>Default:</w:t>
      </w:r>
      <w:r w:rsidR="00C91D79">
        <w:tab/>
        <w:t>&lt;</w:t>
      </w:r>
      <w:proofErr w:type="spellStart"/>
      <w:r w:rsidR="00C91D79">
        <w:t>Boolean_literal</w:t>
      </w:r>
      <w:proofErr w:type="spellEnd"/>
      <w:r w:rsidR="00C91D79">
        <w:t>&gt;</w:t>
      </w:r>
    </w:p>
    <w:p w:rsidR="009824C7" w:rsidRPr="00A52BFD" w:rsidRDefault="009824C7" w:rsidP="009824C7">
      <w:pPr>
        <w:pStyle w:val="ListContinue"/>
        <w:spacing w:after="80"/>
        <w:rPr>
          <w:b/>
          <w:i/>
        </w:rPr>
      </w:pPr>
      <w:r w:rsidRPr="0094162C">
        <w:t>Description:</w:t>
      </w:r>
      <w:r>
        <w:rPr>
          <w:i/>
        </w:rPr>
        <w:tab/>
      </w:r>
      <w:r>
        <w:t>&lt;string&gt;</w:t>
      </w:r>
    </w:p>
    <w:p w:rsidR="009824C7" w:rsidRDefault="009824C7" w:rsidP="009824C7">
      <w:r w:rsidRPr="00BB0EF4">
        <w:rPr>
          <w:i/>
        </w:rPr>
        <w:lastRenderedPageBreak/>
        <w:t>Definition:</w:t>
      </w:r>
      <w:r w:rsidRPr="00BB0EF4">
        <w:tab/>
      </w:r>
      <w:r>
        <w:t xml:space="preserve">This parameter is optional and tells the EDA tool whether the Rx </w:t>
      </w:r>
      <w:proofErr w:type="spellStart"/>
      <w:r>
        <w:t>AMI_Init</w:t>
      </w:r>
      <w:proofErr w:type="spellEnd"/>
      <w:r>
        <w:t xml:space="preserve"> supports the extended impulse response matrix</w:t>
      </w:r>
      <w:r w:rsidRPr="00BB0EF4">
        <w:t xml:space="preserve">.  </w:t>
      </w:r>
      <w:r w:rsidR="008734AB">
        <w:t>If not specified in the .</w:t>
      </w:r>
      <w:proofErr w:type="spellStart"/>
      <w:r w:rsidR="008734AB">
        <w:t>ami</w:t>
      </w:r>
      <w:proofErr w:type="spellEnd"/>
      <w:r w:rsidR="008734AB">
        <w:t xml:space="preserve"> file,</w:t>
      </w:r>
      <w:r>
        <w:t xml:space="preserve"> this parameter is</w:t>
      </w:r>
      <w:r w:rsidR="008734AB">
        <w:t xml:space="preserve"> defaulted to</w:t>
      </w:r>
      <w:r>
        <w:t xml:space="preserve"> “False”</w:t>
      </w:r>
      <w:r w:rsidRPr="00BB0EF4">
        <w:t>.</w:t>
      </w:r>
    </w:p>
    <w:p w:rsidR="009824C7" w:rsidRPr="00BB0EF4" w:rsidRDefault="009824C7" w:rsidP="009824C7">
      <w:r>
        <w:rPr>
          <w:i/>
        </w:rPr>
        <w:t>Usage Rules</w:t>
      </w:r>
      <w:r w:rsidRPr="00BB0EF4">
        <w:rPr>
          <w:i/>
        </w:rPr>
        <w:t>:</w:t>
      </w:r>
      <w:r w:rsidRPr="00BB0EF4">
        <w:tab/>
      </w:r>
      <w:r>
        <w:t xml:space="preserve">If the value of this parameter is “True”, the Rx </w:t>
      </w:r>
      <w:proofErr w:type="spellStart"/>
      <w:r>
        <w:t>AMI_Init</w:t>
      </w:r>
      <w:proofErr w:type="spellEnd"/>
      <w:r>
        <w:t xml:space="preserve"> must also support the original </w:t>
      </w:r>
      <w:proofErr w:type="spellStart"/>
      <w:r>
        <w:t>unextended</w:t>
      </w:r>
      <w:proofErr w:type="spellEnd"/>
      <w:r>
        <w:t xml:space="preserve"> impulse response matrix.</w:t>
      </w:r>
    </w:p>
    <w:p w:rsidR="009824C7" w:rsidRPr="00BB0EF4" w:rsidRDefault="009824C7" w:rsidP="009824C7">
      <w:pPr>
        <w:pStyle w:val="KeywordDescriptions"/>
      </w:pPr>
      <w:r w:rsidRPr="00BB0EF4">
        <w:rPr>
          <w:i/>
        </w:rPr>
        <w:t>Examples:</w:t>
      </w:r>
    </w:p>
    <w:p w:rsidR="009824C7" w:rsidRDefault="00BF141B" w:rsidP="009824C7">
      <w:pPr>
        <w:pStyle w:val="Exampletext"/>
      </w:pPr>
      <w:r>
        <w:t>(</w:t>
      </w:r>
      <w:proofErr w:type="spellStart"/>
      <w:r>
        <w:t>Init</w:t>
      </w:r>
      <w:r w:rsidR="009824C7">
        <w:t>_Supports_Extended_Impulse_Matrix</w:t>
      </w:r>
      <w:proofErr w:type="spellEnd"/>
      <w:r w:rsidR="009824C7">
        <w:t xml:space="preserve"> (Usage Info</w:t>
      </w:r>
      <w:proofErr w:type="gramStart"/>
      <w:r w:rsidR="009824C7">
        <w:t>)(</w:t>
      </w:r>
      <w:proofErr w:type="gramEnd"/>
      <w:r w:rsidR="009824C7">
        <w:t xml:space="preserve">Type Boolean)(Value True)(Description “Rx </w:t>
      </w:r>
      <w:proofErr w:type="spellStart"/>
      <w:r w:rsidR="009824C7">
        <w:t>Init</w:t>
      </w:r>
      <w:proofErr w:type="spellEnd"/>
      <w:r w:rsidR="009824C7">
        <w:t xml:space="preserve"> supports both extended and </w:t>
      </w:r>
      <w:proofErr w:type="spellStart"/>
      <w:r w:rsidR="009824C7">
        <w:t>unextended</w:t>
      </w:r>
      <w:proofErr w:type="spellEnd"/>
      <w:r w:rsidR="009824C7">
        <w:t xml:space="preserve"> impulse matrices”))</w:t>
      </w:r>
    </w:p>
    <w:p w:rsidR="009824C7" w:rsidRDefault="009824C7" w:rsidP="009824C7">
      <w:pPr>
        <w:pStyle w:val="Exampletext"/>
      </w:pPr>
    </w:p>
    <w:p w:rsidR="009824C7" w:rsidRDefault="009824C7" w:rsidP="009824C7">
      <w:pPr>
        <w:pStyle w:val="Exampletext"/>
      </w:pPr>
    </w:p>
    <w:p w:rsidR="009824C7" w:rsidRPr="00F0603A" w:rsidRDefault="009824C7" w:rsidP="009824C7">
      <w:pPr>
        <w:pStyle w:val="Keyword"/>
        <w:spacing w:before="0" w:after="80"/>
      </w:pPr>
      <w:r>
        <w:rPr>
          <w:i/>
        </w:rPr>
        <w:t>Parameter</w:t>
      </w:r>
      <w:r w:rsidRPr="00AE08D7">
        <w:rPr>
          <w:i/>
        </w:rPr>
        <w:t>:</w:t>
      </w:r>
      <w:r w:rsidRPr="00A5206E">
        <w:t xml:space="preserve"> </w:t>
      </w:r>
      <w:r>
        <w:tab/>
      </w:r>
      <w:proofErr w:type="spellStart"/>
      <w:r>
        <w:rPr>
          <w:b/>
        </w:rPr>
        <w:t>Impulse_Matrix_Is_Extended</w:t>
      </w:r>
      <w:proofErr w:type="spellEnd"/>
    </w:p>
    <w:p w:rsidR="009824C7" w:rsidRDefault="009824C7" w:rsidP="009824C7">
      <w:pPr>
        <w:pStyle w:val="KeywordDescriptions"/>
        <w:rPr>
          <w:b/>
        </w:rPr>
      </w:pPr>
      <w:r w:rsidRPr="008A57D9">
        <w:rPr>
          <w:i/>
        </w:rPr>
        <w:t>Required:</w:t>
      </w:r>
      <w:r>
        <w:tab/>
        <w:t>No</w:t>
      </w:r>
    </w:p>
    <w:p w:rsidR="009824C7" w:rsidRDefault="009824C7" w:rsidP="009824C7">
      <w:pPr>
        <w:pStyle w:val="KeywordDescriptions"/>
        <w:rPr>
          <w:b/>
        </w:rPr>
      </w:pPr>
      <w:r>
        <w:rPr>
          <w:i/>
        </w:rPr>
        <w:t>Direction</w:t>
      </w:r>
      <w:r w:rsidRPr="008A57D9">
        <w:rPr>
          <w:i/>
        </w:rPr>
        <w:t>:</w:t>
      </w:r>
      <w:r>
        <w:tab/>
        <w:t>Rx</w:t>
      </w:r>
    </w:p>
    <w:p w:rsidR="009824C7" w:rsidRDefault="009824C7" w:rsidP="009824C7">
      <w:pPr>
        <w:pStyle w:val="KeywordDescriptions"/>
        <w:rPr>
          <w:b/>
        </w:rPr>
      </w:pPr>
      <w:r w:rsidRPr="003A109E">
        <w:rPr>
          <w:i/>
        </w:rPr>
        <w:t>Descriptors</w:t>
      </w:r>
      <w:r w:rsidRPr="00AE08D7">
        <w:t>:</w:t>
      </w:r>
    </w:p>
    <w:p w:rsidR="009824C7" w:rsidRPr="00314A6D" w:rsidRDefault="009824C7" w:rsidP="009824C7">
      <w:pPr>
        <w:pStyle w:val="ListContinue"/>
        <w:spacing w:after="80"/>
        <w:rPr>
          <w:b/>
        </w:rPr>
      </w:pPr>
      <w:r w:rsidRPr="0094162C">
        <w:t>Usage:</w:t>
      </w:r>
      <w:r w:rsidRPr="0094162C">
        <w:tab/>
      </w:r>
      <w:r>
        <w:tab/>
        <w:t>In</w:t>
      </w:r>
    </w:p>
    <w:p w:rsidR="009824C7" w:rsidRPr="00314A6D" w:rsidRDefault="009824C7" w:rsidP="009824C7">
      <w:pPr>
        <w:pStyle w:val="ListContinue"/>
        <w:spacing w:after="80"/>
        <w:rPr>
          <w:b/>
        </w:rPr>
      </w:pPr>
      <w:r w:rsidRPr="0094162C">
        <w:t>Type:</w:t>
      </w:r>
      <w:r>
        <w:tab/>
      </w:r>
      <w:r>
        <w:tab/>
        <w:t>Boolean</w:t>
      </w:r>
    </w:p>
    <w:p w:rsidR="009824C7" w:rsidRDefault="009824C7" w:rsidP="009824C7">
      <w:pPr>
        <w:pStyle w:val="ListContinue"/>
        <w:spacing w:after="80"/>
        <w:rPr>
          <w:b/>
        </w:rPr>
      </w:pPr>
      <w:r w:rsidRPr="0094162C">
        <w:t>Format:</w:t>
      </w:r>
      <w:r>
        <w:tab/>
      </w:r>
      <w:r>
        <w:tab/>
        <w:t>Value</w:t>
      </w:r>
    </w:p>
    <w:p w:rsidR="009824C7" w:rsidRDefault="009824C7" w:rsidP="009824C7">
      <w:pPr>
        <w:pStyle w:val="ListContinue"/>
        <w:spacing w:after="80"/>
        <w:ind w:left="2160" w:hanging="1800"/>
        <w:rPr>
          <w:b/>
          <w:i/>
        </w:rPr>
      </w:pPr>
      <w:r w:rsidRPr="0094162C">
        <w:t>Default:</w:t>
      </w:r>
      <w:r w:rsidR="00C91D79">
        <w:tab/>
        <w:t>&lt;</w:t>
      </w:r>
      <w:proofErr w:type="spellStart"/>
      <w:r w:rsidR="00C91D79">
        <w:t>Boolean_literal</w:t>
      </w:r>
      <w:proofErr w:type="spellEnd"/>
      <w:r w:rsidR="00C91D79">
        <w:t>&gt;</w:t>
      </w:r>
    </w:p>
    <w:p w:rsidR="009824C7" w:rsidRPr="00A52BFD" w:rsidRDefault="009824C7" w:rsidP="009824C7">
      <w:pPr>
        <w:pStyle w:val="ListContinue"/>
        <w:spacing w:after="80"/>
        <w:rPr>
          <w:b/>
          <w:i/>
        </w:rPr>
      </w:pPr>
      <w:r w:rsidRPr="0094162C">
        <w:t>Description:</w:t>
      </w:r>
      <w:r>
        <w:rPr>
          <w:i/>
        </w:rPr>
        <w:tab/>
      </w:r>
      <w:r>
        <w:t>&lt;string&gt;</w:t>
      </w:r>
    </w:p>
    <w:p w:rsidR="009824C7" w:rsidRDefault="009824C7" w:rsidP="009824C7">
      <w:r w:rsidRPr="00BB0EF4">
        <w:rPr>
          <w:i/>
        </w:rPr>
        <w:t>Definition:</w:t>
      </w:r>
      <w:r w:rsidRPr="00BB0EF4">
        <w:tab/>
      </w:r>
      <w:r>
        <w:t xml:space="preserve">The EDA tool is responsible to set the value of this parameters in the </w:t>
      </w:r>
      <w:proofErr w:type="spellStart"/>
      <w:r>
        <w:t>AMI_parameters_in</w:t>
      </w:r>
      <w:proofErr w:type="spellEnd"/>
      <w:r>
        <w:t xml:space="preserve"> string of the Rx </w:t>
      </w:r>
      <w:proofErr w:type="spellStart"/>
      <w:r>
        <w:t>AMI_Init</w:t>
      </w:r>
      <w:proofErr w:type="spellEnd"/>
      <w:r>
        <w:t xml:space="preserve"> call to tell the Rx DLL whether the impulse response matrix presented is extended</w:t>
      </w:r>
      <w:r w:rsidRPr="00BB0EF4">
        <w:t xml:space="preserve">.  </w:t>
      </w:r>
      <w:r w:rsidR="00293B6A">
        <w:t xml:space="preserve">This parameter is optional. If the EDA tool does not specify this parameter in the </w:t>
      </w:r>
      <w:proofErr w:type="spellStart"/>
      <w:r w:rsidR="00293B6A">
        <w:t>AMI_parameters_in</w:t>
      </w:r>
      <w:proofErr w:type="spellEnd"/>
      <w:r w:rsidR="00293B6A">
        <w:t xml:space="preserve"> string</w:t>
      </w:r>
      <w:r w:rsidR="00293B6A">
        <w:t xml:space="preserve">, the parameter is defaulted to </w:t>
      </w:r>
      <w:r>
        <w:t>“False”</w:t>
      </w:r>
      <w:r w:rsidR="00293B6A">
        <w:t xml:space="preserve">, and the Rx </w:t>
      </w:r>
      <w:proofErr w:type="spellStart"/>
      <w:r w:rsidR="00293B6A">
        <w:t>AMI_Init</w:t>
      </w:r>
      <w:proofErr w:type="spellEnd"/>
      <w:r w:rsidR="00293B6A">
        <w:t xml:space="preserve"> function must operate </w:t>
      </w:r>
      <w:r w:rsidR="007F74C3">
        <w:t>accordingly.</w:t>
      </w:r>
    </w:p>
    <w:p w:rsidR="00806806" w:rsidRPr="009824C7" w:rsidRDefault="009824C7" w:rsidP="009824C7">
      <w:r>
        <w:rPr>
          <w:i/>
        </w:rPr>
        <w:t>Usage Rules</w:t>
      </w:r>
      <w:r w:rsidRPr="00BB0EF4">
        <w:rPr>
          <w:i/>
        </w:rPr>
        <w:t>:</w:t>
      </w:r>
      <w:r w:rsidRPr="00BB0EF4">
        <w:tab/>
      </w:r>
      <w:r>
        <w:t>If this parameter is defined in the .</w:t>
      </w:r>
      <w:proofErr w:type="spellStart"/>
      <w:r>
        <w:t>ami</w:t>
      </w:r>
      <w:proofErr w:type="spellEnd"/>
      <w:r>
        <w:t xml:space="preserve"> file, its value specified in the file is ignored by the EDA tool.</w:t>
      </w:r>
    </w:p>
    <w:p w:rsidR="009824C7" w:rsidRDefault="009824C7" w:rsidP="0051027C">
      <w:pPr>
        <w:rPr>
          <w:i/>
        </w:rPr>
      </w:pPr>
    </w:p>
    <w:p w:rsidR="0007143B" w:rsidRDefault="0007143B" w:rsidP="0051027C">
      <w:pPr>
        <w:rPr>
          <w:i/>
        </w:rPr>
      </w:pPr>
    </w:p>
    <w:p w:rsidR="00D147A7" w:rsidRDefault="00D147A7" w:rsidP="00D147A7">
      <w:pPr>
        <w:rPr>
          <w:i/>
        </w:rPr>
      </w:pPr>
      <w:r>
        <w:rPr>
          <w:i/>
        </w:rPr>
        <w:t xml:space="preserve">The following two rows </w:t>
      </w:r>
      <w:r w:rsidR="002D0F8F">
        <w:rPr>
          <w:i/>
        </w:rPr>
        <w:t xml:space="preserve">below the header row </w:t>
      </w:r>
      <w:r>
        <w:rPr>
          <w:i/>
        </w:rPr>
        <w:t xml:space="preserve">should be added to Table 18 on page 207 of </w:t>
      </w:r>
      <w:r w:rsidRPr="00EA7351">
        <w:rPr>
          <w:i/>
        </w:rPr>
        <w:t>the existing IBIS 6.1 specification</w:t>
      </w:r>
      <w:r>
        <w:rPr>
          <w:i/>
        </w:rPr>
        <w:t>.</w:t>
      </w:r>
    </w:p>
    <w:p w:rsidR="0007143B" w:rsidRDefault="0007143B" w:rsidP="0007143B">
      <w:pPr>
        <w:pStyle w:val="HTMLPreformatted"/>
        <w:pBdr>
          <w:bottom w:val="single" w:sz="12" w:space="1" w:color="auto"/>
        </w:pBdr>
        <w:spacing w:before="0"/>
        <w:rPr>
          <w:rFonts w:ascii="Times New Roman" w:hAnsi="Times New Roman" w:cs="Times New Roman"/>
          <w:sz w:val="24"/>
          <w:szCs w:val="24"/>
        </w:rPr>
      </w:pPr>
    </w:p>
    <w:p w:rsidR="00D147A7" w:rsidRDefault="00D147A7" w:rsidP="0007143B">
      <w:pPr>
        <w:rPr>
          <w:i/>
        </w:rPr>
      </w:pPr>
    </w:p>
    <w:tbl>
      <w:tblPr>
        <w:tblStyle w:val="TableGrid"/>
        <w:tblW w:w="0" w:type="auto"/>
        <w:tblLook w:val="04A0" w:firstRow="1" w:lastRow="0" w:firstColumn="1" w:lastColumn="0" w:noHBand="0" w:noVBand="1"/>
      </w:tblPr>
      <w:tblGrid>
        <w:gridCol w:w="4217"/>
        <w:gridCol w:w="1176"/>
        <w:gridCol w:w="976"/>
        <w:gridCol w:w="661"/>
        <w:gridCol w:w="490"/>
        <w:gridCol w:w="626"/>
        <w:gridCol w:w="591"/>
        <w:gridCol w:w="843"/>
      </w:tblGrid>
      <w:tr w:rsidR="007A62CB" w:rsidTr="001E4786">
        <w:tc>
          <w:tcPr>
            <w:tcW w:w="4217" w:type="dxa"/>
            <w:vMerge w:val="restart"/>
          </w:tcPr>
          <w:p w:rsidR="007A62CB" w:rsidRPr="007A62CB" w:rsidRDefault="0059445A" w:rsidP="007A62CB">
            <w:pPr>
              <w:jc w:val="center"/>
              <w:rPr>
                <w:b/>
              </w:rPr>
            </w:pPr>
            <w:r>
              <w:rPr>
                <w:b/>
              </w:rPr>
              <w:t>Reserved P</w:t>
            </w:r>
            <w:r w:rsidR="007A62CB" w:rsidRPr="007A62CB">
              <w:rPr>
                <w:b/>
              </w:rPr>
              <w:t>arameter</w:t>
            </w:r>
          </w:p>
        </w:tc>
        <w:tc>
          <w:tcPr>
            <w:tcW w:w="1780" w:type="dxa"/>
            <w:gridSpan w:val="2"/>
          </w:tcPr>
          <w:p w:rsidR="007A62CB" w:rsidRPr="007A62CB" w:rsidRDefault="007A62CB" w:rsidP="00D147A7">
            <w:pPr>
              <w:jc w:val="center"/>
              <w:rPr>
                <w:b/>
              </w:rPr>
            </w:pPr>
            <w:r w:rsidRPr="007A62CB">
              <w:rPr>
                <w:b/>
              </w:rPr>
              <w:t>General Rule</w:t>
            </w:r>
            <w:r>
              <w:rPr>
                <w:b/>
              </w:rPr>
              <w:t>s</w:t>
            </w:r>
          </w:p>
        </w:tc>
        <w:tc>
          <w:tcPr>
            <w:tcW w:w="3583" w:type="dxa"/>
            <w:gridSpan w:val="5"/>
          </w:tcPr>
          <w:p w:rsidR="007A62CB" w:rsidRPr="007A62CB" w:rsidRDefault="007A62CB" w:rsidP="00D147A7">
            <w:pPr>
              <w:jc w:val="center"/>
              <w:rPr>
                <w:b/>
              </w:rPr>
            </w:pPr>
            <w:proofErr w:type="spellStart"/>
            <w:r w:rsidRPr="007A62CB">
              <w:rPr>
                <w:b/>
              </w:rPr>
              <w:t>Alloweable</w:t>
            </w:r>
            <w:proofErr w:type="spellEnd"/>
            <w:r w:rsidRPr="007A62CB">
              <w:rPr>
                <w:b/>
              </w:rPr>
              <w:t xml:space="preserve"> Usage</w:t>
            </w:r>
          </w:p>
        </w:tc>
      </w:tr>
      <w:tr w:rsidR="0009058C" w:rsidTr="007A62CB">
        <w:tc>
          <w:tcPr>
            <w:tcW w:w="4217" w:type="dxa"/>
            <w:vMerge/>
          </w:tcPr>
          <w:p w:rsidR="007A62CB" w:rsidRDefault="007A62CB" w:rsidP="0051027C"/>
        </w:tc>
        <w:tc>
          <w:tcPr>
            <w:tcW w:w="834" w:type="dxa"/>
          </w:tcPr>
          <w:p w:rsidR="007A62CB" w:rsidRPr="0009058C" w:rsidRDefault="007A62CB" w:rsidP="00D147A7">
            <w:pPr>
              <w:jc w:val="center"/>
              <w:rPr>
                <w:b/>
              </w:rPr>
            </w:pPr>
            <w:r w:rsidRPr="0009058C">
              <w:rPr>
                <w:b/>
              </w:rPr>
              <w:t>Required</w:t>
            </w:r>
          </w:p>
        </w:tc>
        <w:tc>
          <w:tcPr>
            <w:tcW w:w="946" w:type="dxa"/>
          </w:tcPr>
          <w:p w:rsidR="007A62CB" w:rsidRPr="0009058C" w:rsidRDefault="007A62CB" w:rsidP="00D147A7">
            <w:pPr>
              <w:jc w:val="center"/>
              <w:rPr>
                <w:b/>
              </w:rPr>
            </w:pPr>
            <w:r w:rsidRPr="0009058C">
              <w:rPr>
                <w:b/>
              </w:rPr>
              <w:t>Default</w:t>
            </w:r>
          </w:p>
        </w:tc>
        <w:tc>
          <w:tcPr>
            <w:tcW w:w="770" w:type="dxa"/>
          </w:tcPr>
          <w:p w:rsidR="007A62CB" w:rsidRPr="0009058C" w:rsidRDefault="0009058C" w:rsidP="00D147A7">
            <w:pPr>
              <w:jc w:val="center"/>
              <w:rPr>
                <w:b/>
              </w:rPr>
            </w:pPr>
            <w:r w:rsidRPr="0009058C">
              <w:rPr>
                <w:b/>
              </w:rPr>
              <w:t>Info</w:t>
            </w:r>
          </w:p>
        </w:tc>
        <w:tc>
          <w:tcPr>
            <w:tcW w:w="770" w:type="dxa"/>
          </w:tcPr>
          <w:p w:rsidR="007A62CB" w:rsidRPr="0009058C" w:rsidRDefault="0009058C" w:rsidP="00D147A7">
            <w:pPr>
              <w:jc w:val="center"/>
              <w:rPr>
                <w:b/>
              </w:rPr>
            </w:pPr>
            <w:r w:rsidRPr="0009058C">
              <w:rPr>
                <w:b/>
              </w:rPr>
              <w:t>In</w:t>
            </w:r>
          </w:p>
        </w:tc>
        <w:tc>
          <w:tcPr>
            <w:tcW w:w="681" w:type="dxa"/>
          </w:tcPr>
          <w:p w:rsidR="007A62CB" w:rsidRPr="0009058C" w:rsidRDefault="0009058C" w:rsidP="00D147A7">
            <w:pPr>
              <w:jc w:val="center"/>
              <w:rPr>
                <w:b/>
              </w:rPr>
            </w:pPr>
            <w:r w:rsidRPr="0009058C">
              <w:rPr>
                <w:b/>
              </w:rPr>
              <w:t>Out</w:t>
            </w:r>
          </w:p>
        </w:tc>
        <w:tc>
          <w:tcPr>
            <w:tcW w:w="681" w:type="dxa"/>
          </w:tcPr>
          <w:p w:rsidR="007A62CB" w:rsidRPr="0009058C" w:rsidRDefault="0009058C" w:rsidP="00D147A7">
            <w:pPr>
              <w:jc w:val="center"/>
              <w:rPr>
                <w:b/>
              </w:rPr>
            </w:pPr>
            <w:r w:rsidRPr="0009058C">
              <w:rPr>
                <w:b/>
              </w:rPr>
              <w:t>Def</w:t>
            </w:r>
          </w:p>
        </w:tc>
        <w:tc>
          <w:tcPr>
            <w:tcW w:w="681" w:type="dxa"/>
          </w:tcPr>
          <w:p w:rsidR="007A62CB" w:rsidRPr="0009058C" w:rsidRDefault="0009058C" w:rsidP="00D147A7">
            <w:pPr>
              <w:jc w:val="center"/>
              <w:rPr>
                <w:b/>
              </w:rPr>
            </w:pPr>
            <w:proofErr w:type="spellStart"/>
            <w:r w:rsidRPr="0009058C">
              <w:rPr>
                <w:b/>
              </w:rPr>
              <w:t>InOut</w:t>
            </w:r>
            <w:proofErr w:type="spellEnd"/>
          </w:p>
        </w:tc>
      </w:tr>
      <w:tr w:rsidR="0009058C" w:rsidTr="007A62CB">
        <w:tc>
          <w:tcPr>
            <w:tcW w:w="4217" w:type="dxa"/>
          </w:tcPr>
          <w:p w:rsidR="00D147A7" w:rsidRPr="00D147A7" w:rsidRDefault="00C06E89" w:rsidP="0051027C">
            <w:proofErr w:type="spellStart"/>
            <w:r>
              <w:t>Init</w:t>
            </w:r>
            <w:r w:rsidR="00D147A7" w:rsidRPr="00D147A7">
              <w:t>_Supports_Extended_Impulse_Matrix</w:t>
            </w:r>
            <w:proofErr w:type="spellEnd"/>
          </w:p>
        </w:tc>
        <w:tc>
          <w:tcPr>
            <w:tcW w:w="834" w:type="dxa"/>
          </w:tcPr>
          <w:p w:rsidR="00D147A7" w:rsidRDefault="00D147A7" w:rsidP="00D147A7">
            <w:pPr>
              <w:jc w:val="center"/>
            </w:pPr>
            <w:r>
              <w:t>No</w:t>
            </w:r>
          </w:p>
        </w:tc>
        <w:tc>
          <w:tcPr>
            <w:tcW w:w="946" w:type="dxa"/>
          </w:tcPr>
          <w:p w:rsidR="00D147A7" w:rsidRDefault="00D147A7" w:rsidP="00D147A7">
            <w:pPr>
              <w:jc w:val="center"/>
            </w:pPr>
            <w:r>
              <w:t>False</w:t>
            </w:r>
          </w:p>
        </w:tc>
        <w:tc>
          <w:tcPr>
            <w:tcW w:w="770" w:type="dxa"/>
          </w:tcPr>
          <w:p w:rsidR="00D147A7" w:rsidRDefault="00D147A7" w:rsidP="00D147A7">
            <w:pPr>
              <w:jc w:val="center"/>
            </w:pPr>
            <w:r>
              <w:t>X</w:t>
            </w:r>
          </w:p>
        </w:tc>
        <w:tc>
          <w:tcPr>
            <w:tcW w:w="770" w:type="dxa"/>
          </w:tcPr>
          <w:p w:rsidR="00D147A7" w:rsidRDefault="00D147A7" w:rsidP="00D147A7">
            <w:pPr>
              <w:jc w:val="center"/>
            </w:pPr>
          </w:p>
        </w:tc>
        <w:tc>
          <w:tcPr>
            <w:tcW w:w="681" w:type="dxa"/>
          </w:tcPr>
          <w:p w:rsidR="00D147A7" w:rsidRDefault="00D147A7" w:rsidP="00D147A7">
            <w:pPr>
              <w:jc w:val="center"/>
            </w:pPr>
          </w:p>
        </w:tc>
        <w:tc>
          <w:tcPr>
            <w:tcW w:w="681" w:type="dxa"/>
          </w:tcPr>
          <w:p w:rsidR="00D147A7" w:rsidRDefault="00D147A7" w:rsidP="00D147A7">
            <w:pPr>
              <w:jc w:val="center"/>
            </w:pPr>
          </w:p>
        </w:tc>
        <w:tc>
          <w:tcPr>
            <w:tcW w:w="681" w:type="dxa"/>
          </w:tcPr>
          <w:p w:rsidR="00D147A7" w:rsidRDefault="00D147A7" w:rsidP="00D147A7">
            <w:pPr>
              <w:jc w:val="center"/>
            </w:pPr>
          </w:p>
        </w:tc>
      </w:tr>
      <w:tr w:rsidR="0009058C" w:rsidTr="007A62CB">
        <w:tc>
          <w:tcPr>
            <w:tcW w:w="4217" w:type="dxa"/>
          </w:tcPr>
          <w:p w:rsidR="00D147A7" w:rsidRPr="00D147A7" w:rsidRDefault="00D147A7" w:rsidP="0051027C">
            <w:proofErr w:type="spellStart"/>
            <w:r w:rsidRPr="00D147A7">
              <w:t>Impulse_Matrix_Is_Extended</w:t>
            </w:r>
            <w:proofErr w:type="spellEnd"/>
          </w:p>
        </w:tc>
        <w:tc>
          <w:tcPr>
            <w:tcW w:w="834" w:type="dxa"/>
          </w:tcPr>
          <w:p w:rsidR="00D147A7" w:rsidRDefault="00D147A7" w:rsidP="00D147A7">
            <w:pPr>
              <w:jc w:val="center"/>
            </w:pPr>
            <w:r>
              <w:t>No</w:t>
            </w:r>
          </w:p>
        </w:tc>
        <w:tc>
          <w:tcPr>
            <w:tcW w:w="946" w:type="dxa"/>
          </w:tcPr>
          <w:p w:rsidR="00D147A7" w:rsidRDefault="00D147A7" w:rsidP="00D147A7">
            <w:pPr>
              <w:jc w:val="center"/>
            </w:pPr>
            <w:r>
              <w:t>False</w:t>
            </w:r>
          </w:p>
        </w:tc>
        <w:tc>
          <w:tcPr>
            <w:tcW w:w="770" w:type="dxa"/>
          </w:tcPr>
          <w:p w:rsidR="00D147A7" w:rsidRDefault="00D147A7" w:rsidP="00D147A7">
            <w:pPr>
              <w:jc w:val="center"/>
            </w:pPr>
          </w:p>
        </w:tc>
        <w:tc>
          <w:tcPr>
            <w:tcW w:w="770" w:type="dxa"/>
          </w:tcPr>
          <w:p w:rsidR="00D147A7" w:rsidRDefault="00D147A7" w:rsidP="00D147A7">
            <w:pPr>
              <w:jc w:val="center"/>
            </w:pPr>
            <w:r>
              <w:t>X</w:t>
            </w:r>
          </w:p>
        </w:tc>
        <w:tc>
          <w:tcPr>
            <w:tcW w:w="681" w:type="dxa"/>
          </w:tcPr>
          <w:p w:rsidR="00D147A7" w:rsidRDefault="00D147A7" w:rsidP="00D147A7">
            <w:pPr>
              <w:jc w:val="center"/>
            </w:pPr>
          </w:p>
        </w:tc>
        <w:tc>
          <w:tcPr>
            <w:tcW w:w="681" w:type="dxa"/>
          </w:tcPr>
          <w:p w:rsidR="00D147A7" w:rsidRDefault="00D147A7" w:rsidP="00D147A7">
            <w:pPr>
              <w:jc w:val="center"/>
            </w:pPr>
          </w:p>
        </w:tc>
        <w:tc>
          <w:tcPr>
            <w:tcW w:w="681" w:type="dxa"/>
          </w:tcPr>
          <w:p w:rsidR="00D147A7" w:rsidRDefault="00D147A7" w:rsidP="00D147A7">
            <w:pPr>
              <w:jc w:val="center"/>
            </w:pPr>
          </w:p>
        </w:tc>
      </w:tr>
    </w:tbl>
    <w:p w:rsidR="009824C7" w:rsidRPr="00D147A7" w:rsidRDefault="009824C7" w:rsidP="0051027C"/>
    <w:p w:rsidR="009824C7" w:rsidRPr="00620D7D" w:rsidRDefault="009824C7" w:rsidP="0051027C">
      <w:pPr>
        <w:rPr>
          <w:i/>
        </w:rPr>
      </w:pPr>
    </w:p>
    <w:p w:rsidR="0002739C" w:rsidRDefault="0002739C" w:rsidP="0002739C">
      <w:pPr>
        <w:rPr>
          <w:i/>
        </w:rPr>
      </w:pPr>
      <w:r>
        <w:rPr>
          <w:i/>
        </w:rPr>
        <w:t xml:space="preserve">The following two rows </w:t>
      </w:r>
      <w:r w:rsidR="00F9472F">
        <w:rPr>
          <w:i/>
        </w:rPr>
        <w:t xml:space="preserve">below the header row </w:t>
      </w:r>
      <w:r>
        <w:rPr>
          <w:i/>
        </w:rPr>
        <w:t xml:space="preserve">should be added to Table 19 on page </w:t>
      </w:r>
      <w:r w:rsidR="00E34673">
        <w:rPr>
          <w:i/>
        </w:rPr>
        <w:t>208</w:t>
      </w:r>
      <w:r>
        <w:rPr>
          <w:i/>
        </w:rPr>
        <w:t xml:space="preserve"> of </w:t>
      </w:r>
      <w:r w:rsidRPr="00EA7351">
        <w:rPr>
          <w:i/>
        </w:rPr>
        <w:t>the existing IBIS 6.1 specification</w:t>
      </w:r>
      <w:r>
        <w:rPr>
          <w:i/>
        </w:rPr>
        <w:t>.</w:t>
      </w:r>
    </w:p>
    <w:p w:rsidR="0002739C" w:rsidRDefault="0002739C" w:rsidP="0002739C">
      <w:pPr>
        <w:pStyle w:val="HTMLPreformatted"/>
        <w:pBdr>
          <w:bottom w:val="single" w:sz="12" w:space="1" w:color="auto"/>
        </w:pBdr>
        <w:spacing w:before="0"/>
        <w:rPr>
          <w:rFonts w:ascii="Times New Roman" w:hAnsi="Times New Roman" w:cs="Times New Roman"/>
          <w:sz w:val="24"/>
          <w:szCs w:val="24"/>
        </w:rPr>
      </w:pPr>
    </w:p>
    <w:p w:rsidR="0002739C" w:rsidRDefault="0002739C" w:rsidP="0002739C">
      <w:pPr>
        <w:rPr>
          <w:i/>
        </w:rPr>
      </w:pPr>
    </w:p>
    <w:tbl>
      <w:tblPr>
        <w:tblStyle w:val="TableGrid"/>
        <w:tblW w:w="0" w:type="auto"/>
        <w:tblLook w:val="04A0" w:firstRow="1" w:lastRow="0" w:firstColumn="1" w:lastColumn="0" w:noHBand="0" w:noVBand="1"/>
      </w:tblPr>
      <w:tblGrid>
        <w:gridCol w:w="4217"/>
        <w:gridCol w:w="1050"/>
        <w:gridCol w:w="1078"/>
        <w:gridCol w:w="1078"/>
        <w:gridCol w:w="1078"/>
        <w:gridCol w:w="1079"/>
      </w:tblGrid>
      <w:tr w:rsidR="0059445A" w:rsidTr="000A61CA">
        <w:tc>
          <w:tcPr>
            <w:tcW w:w="4217" w:type="dxa"/>
            <w:vMerge w:val="restart"/>
          </w:tcPr>
          <w:p w:rsidR="0059445A" w:rsidRPr="0059445A" w:rsidRDefault="0059445A" w:rsidP="0059445A">
            <w:pPr>
              <w:jc w:val="center"/>
              <w:rPr>
                <w:b/>
              </w:rPr>
            </w:pPr>
            <w:r w:rsidRPr="0059445A">
              <w:rPr>
                <w:b/>
              </w:rPr>
              <w:t>Reserved Parameter</w:t>
            </w:r>
          </w:p>
        </w:tc>
        <w:tc>
          <w:tcPr>
            <w:tcW w:w="5363" w:type="dxa"/>
            <w:gridSpan w:val="5"/>
          </w:tcPr>
          <w:p w:rsidR="0059445A" w:rsidRPr="0059445A" w:rsidRDefault="0059445A" w:rsidP="0059445A">
            <w:pPr>
              <w:jc w:val="center"/>
              <w:rPr>
                <w:b/>
              </w:rPr>
            </w:pPr>
            <w:r>
              <w:rPr>
                <w:b/>
              </w:rPr>
              <w:t>Data Type</w:t>
            </w:r>
          </w:p>
        </w:tc>
      </w:tr>
      <w:tr w:rsidR="0059445A" w:rsidTr="0059445A">
        <w:tc>
          <w:tcPr>
            <w:tcW w:w="4217" w:type="dxa"/>
            <w:vMerge/>
          </w:tcPr>
          <w:p w:rsidR="0059445A" w:rsidRPr="0059445A" w:rsidRDefault="0059445A" w:rsidP="0059445A">
            <w:pPr>
              <w:jc w:val="center"/>
              <w:rPr>
                <w:b/>
              </w:rPr>
            </w:pPr>
          </w:p>
        </w:tc>
        <w:tc>
          <w:tcPr>
            <w:tcW w:w="1050" w:type="dxa"/>
          </w:tcPr>
          <w:p w:rsidR="0059445A" w:rsidRPr="0059445A" w:rsidRDefault="0059445A" w:rsidP="0059445A">
            <w:pPr>
              <w:jc w:val="center"/>
              <w:rPr>
                <w:b/>
              </w:rPr>
            </w:pPr>
            <w:r>
              <w:rPr>
                <w:b/>
              </w:rPr>
              <w:t>Float</w:t>
            </w:r>
          </w:p>
        </w:tc>
        <w:tc>
          <w:tcPr>
            <w:tcW w:w="1078" w:type="dxa"/>
          </w:tcPr>
          <w:p w:rsidR="0059445A" w:rsidRPr="0059445A" w:rsidRDefault="0059445A" w:rsidP="0059445A">
            <w:pPr>
              <w:jc w:val="center"/>
              <w:rPr>
                <w:b/>
              </w:rPr>
            </w:pPr>
            <w:r>
              <w:rPr>
                <w:b/>
              </w:rPr>
              <w:t>UI</w:t>
            </w:r>
          </w:p>
        </w:tc>
        <w:tc>
          <w:tcPr>
            <w:tcW w:w="1078" w:type="dxa"/>
          </w:tcPr>
          <w:p w:rsidR="0059445A" w:rsidRPr="0059445A" w:rsidRDefault="0059445A" w:rsidP="0059445A">
            <w:pPr>
              <w:jc w:val="center"/>
              <w:rPr>
                <w:b/>
              </w:rPr>
            </w:pPr>
            <w:r>
              <w:rPr>
                <w:b/>
              </w:rPr>
              <w:t>Integer</w:t>
            </w:r>
          </w:p>
        </w:tc>
        <w:tc>
          <w:tcPr>
            <w:tcW w:w="1078" w:type="dxa"/>
          </w:tcPr>
          <w:p w:rsidR="0059445A" w:rsidRPr="0059445A" w:rsidRDefault="0059445A" w:rsidP="0059445A">
            <w:pPr>
              <w:jc w:val="center"/>
              <w:rPr>
                <w:b/>
              </w:rPr>
            </w:pPr>
            <w:r>
              <w:rPr>
                <w:b/>
              </w:rPr>
              <w:t>String</w:t>
            </w:r>
          </w:p>
        </w:tc>
        <w:tc>
          <w:tcPr>
            <w:tcW w:w="1079" w:type="dxa"/>
          </w:tcPr>
          <w:p w:rsidR="0059445A" w:rsidRPr="0059445A" w:rsidRDefault="0059445A" w:rsidP="0059445A">
            <w:pPr>
              <w:jc w:val="center"/>
              <w:rPr>
                <w:b/>
              </w:rPr>
            </w:pPr>
            <w:r>
              <w:rPr>
                <w:b/>
              </w:rPr>
              <w:t>Boolean</w:t>
            </w:r>
          </w:p>
        </w:tc>
      </w:tr>
      <w:tr w:rsidR="0002739C" w:rsidTr="0059445A">
        <w:tc>
          <w:tcPr>
            <w:tcW w:w="4217" w:type="dxa"/>
          </w:tcPr>
          <w:p w:rsidR="0002739C" w:rsidRPr="00D147A7" w:rsidRDefault="00C06E89" w:rsidP="001827D6">
            <w:proofErr w:type="spellStart"/>
            <w:r>
              <w:t>Init</w:t>
            </w:r>
            <w:r w:rsidR="0002739C" w:rsidRPr="00D147A7">
              <w:t>_Supports_Extended_Impulse_Matrix</w:t>
            </w:r>
            <w:proofErr w:type="spellEnd"/>
          </w:p>
        </w:tc>
        <w:tc>
          <w:tcPr>
            <w:tcW w:w="1050" w:type="dxa"/>
          </w:tcPr>
          <w:p w:rsidR="0002739C" w:rsidRDefault="0002739C" w:rsidP="001827D6">
            <w:pPr>
              <w:jc w:val="center"/>
            </w:pPr>
          </w:p>
        </w:tc>
        <w:tc>
          <w:tcPr>
            <w:tcW w:w="1078" w:type="dxa"/>
          </w:tcPr>
          <w:p w:rsidR="0002739C" w:rsidRDefault="0002739C" w:rsidP="001827D6">
            <w:pPr>
              <w:jc w:val="center"/>
            </w:pPr>
          </w:p>
        </w:tc>
        <w:tc>
          <w:tcPr>
            <w:tcW w:w="1078" w:type="dxa"/>
          </w:tcPr>
          <w:p w:rsidR="0002739C" w:rsidRDefault="0002739C" w:rsidP="001827D6">
            <w:pPr>
              <w:jc w:val="center"/>
            </w:pPr>
          </w:p>
        </w:tc>
        <w:tc>
          <w:tcPr>
            <w:tcW w:w="1078" w:type="dxa"/>
          </w:tcPr>
          <w:p w:rsidR="0002739C" w:rsidRDefault="0002739C" w:rsidP="001827D6">
            <w:pPr>
              <w:jc w:val="center"/>
            </w:pPr>
          </w:p>
        </w:tc>
        <w:tc>
          <w:tcPr>
            <w:tcW w:w="1079" w:type="dxa"/>
          </w:tcPr>
          <w:p w:rsidR="0002739C" w:rsidRDefault="0002739C" w:rsidP="001827D6">
            <w:pPr>
              <w:jc w:val="center"/>
            </w:pPr>
            <w:r>
              <w:t>X</w:t>
            </w:r>
          </w:p>
        </w:tc>
      </w:tr>
      <w:tr w:rsidR="0002739C" w:rsidTr="0059445A">
        <w:tc>
          <w:tcPr>
            <w:tcW w:w="4217" w:type="dxa"/>
          </w:tcPr>
          <w:p w:rsidR="0002739C" w:rsidRPr="00D147A7" w:rsidRDefault="0002739C" w:rsidP="001827D6">
            <w:proofErr w:type="spellStart"/>
            <w:r w:rsidRPr="00D147A7">
              <w:t>Impulse_Matrix_Is_Extended</w:t>
            </w:r>
            <w:proofErr w:type="spellEnd"/>
          </w:p>
        </w:tc>
        <w:tc>
          <w:tcPr>
            <w:tcW w:w="1050" w:type="dxa"/>
          </w:tcPr>
          <w:p w:rsidR="0002739C" w:rsidRDefault="0002739C" w:rsidP="001827D6">
            <w:pPr>
              <w:jc w:val="center"/>
            </w:pPr>
          </w:p>
        </w:tc>
        <w:tc>
          <w:tcPr>
            <w:tcW w:w="1078" w:type="dxa"/>
          </w:tcPr>
          <w:p w:rsidR="0002739C" w:rsidRDefault="0002739C" w:rsidP="001827D6">
            <w:pPr>
              <w:jc w:val="center"/>
            </w:pPr>
          </w:p>
        </w:tc>
        <w:tc>
          <w:tcPr>
            <w:tcW w:w="1078" w:type="dxa"/>
          </w:tcPr>
          <w:p w:rsidR="0002739C" w:rsidRDefault="0002739C" w:rsidP="001827D6">
            <w:pPr>
              <w:jc w:val="center"/>
            </w:pPr>
          </w:p>
        </w:tc>
        <w:tc>
          <w:tcPr>
            <w:tcW w:w="1078" w:type="dxa"/>
          </w:tcPr>
          <w:p w:rsidR="0002739C" w:rsidRDefault="0002739C" w:rsidP="001827D6">
            <w:pPr>
              <w:jc w:val="center"/>
            </w:pPr>
          </w:p>
        </w:tc>
        <w:tc>
          <w:tcPr>
            <w:tcW w:w="1079" w:type="dxa"/>
          </w:tcPr>
          <w:p w:rsidR="0002739C" w:rsidRDefault="0002739C" w:rsidP="001827D6">
            <w:pPr>
              <w:jc w:val="center"/>
            </w:pPr>
            <w:r>
              <w:t>X</w:t>
            </w:r>
          </w:p>
        </w:tc>
      </w:tr>
    </w:tbl>
    <w:p w:rsidR="0002739C" w:rsidRDefault="0002739C" w:rsidP="0002739C"/>
    <w:p w:rsidR="00E34673" w:rsidRDefault="00E34673" w:rsidP="0002739C"/>
    <w:p w:rsidR="00E34673" w:rsidRDefault="00E34673" w:rsidP="00E34673">
      <w:pPr>
        <w:rPr>
          <w:i/>
        </w:rPr>
      </w:pPr>
      <w:r>
        <w:rPr>
          <w:i/>
        </w:rPr>
        <w:t xml:space="preserve">The following two rows </w:t>
      </w:r>
      <w:r w:rsidR="003C0A28">
        <w:rPr>
          <w:i/>
        </w:rPr>
        <w:t xml:space="preserve">below the header row </w:t>
      </w:r>
      <w:bookmarkStart w:id="3" w:name="_GoBack"/>
      <w:bookmarkEnd w:id="3"/>
      <w:r>
        <w:rPr>
          <w:i/>
        </w:rPr>
        <w:t xml:space="preserve">should be added to Table 20 on page 208 of </w:t>
      </w:r>
      <w:r w:rsidRPr="00EA7351">
        <w:rPr>
          <w:i/>
        </w:rPr>
        <w:t>the existing IBIS 6.1 specification</w:t>
      </w:r>
      <w:r>
        <w:rPr>
          <w:i/>
        </w:rPr>
        <w:t>.</w:t>
      </w:r>
    </w:p>
    <w:p w:rsidR="00E34673" w:rsidRDefault="00E34673" w:rsidP="00E34673">
      <w:pPr>
        <w:pStyle w:val="HTMLPreformatted"/>
        <w:pBdr>
          <w:bottom w:val="single" w:sz="12" w:space="1" w:color="auto"/>
        </w:pBdr>
        <w:spacing w:before="0"/>
        <w:rPr>
          <w:rFonts w:ascii="Times New Roman" w:hAnsi="Times New Roman" w:cs="Times New Roman"/>
          <w:sz w:val="24"/>
          <w:szCs w:val="24"/>
        </w:rPr>
      </w:pPr>
    </w:p>
    <w:p w:rsidR="00E34673" w:rsidRDefault="00E34673" w:rsidP="00E34673">
      <w:pPr>
        <w:rPr>
          <w:i/>
        </w:rPr>
      </w:pPr>
    </w:p>
    <w:tbl>
      <w:tblPr>
        <w:tblStyle w:val="TableGrid"/>
        <w:tblW w:w="9622" w:type="dxa"/>
        <w:tblLayout w:type="fixed"/>
        <w:tblLook w:val="04A0" w:firstRow="1" w:lastRow="0" w:firstColumn="1" w:lastColumn="0" w:noHBand="0" w:noVBand="1"/>
      </w:tblPr>
      <w:tblGrid>
        <w:gridCol w:w="1615"/>
        <w:gridCol w:w="720"/>
        <w:gridCol w:w="720"/>
        <w:gridCol w:w="810"/>
        <w:gridCol w:w="540"/>
        <w:gridCol w:w="1080"/>
        <w:gridCol w:w="630"/>
        <w:gridCol w:w="990"/>
        <w:gridCol w:w="810"/>
        <w:gridCol w:w="810"/>
        <w:gridCol w:w="897"/>
      </w:tblGrid>
      <w:tr w:rsidR="00FE79A1" w:rsidTr="00FE79A1">
        <w:tc>
          <w:tcPr>
            <w:tcW w:w="1615" w:type="dxa"/>
            <w:vMerge w:val="restart"/>
          </w:tcPr>
          <w:p w:rsidR="00FE79A1" w:rsidRPr="00FE79A1" w:rsidRDefault="00FE79A1" w:rsidP="00FE79A1">
            <w:pPr>
              <w:jc w:val="center"/>
              <w:rPr>
                <w:b/>
                <w:sz w:val="18"/>
                <w:szCs w:val="18"/>
              </w:rPr>
            </w:pPr>
            <w:r w:rsidRPr="00FE79A1">
              <w:rPr>
                <w:b/>
                <w:sz w:val="18"/>
                <w:szCs w:val="18"/>
              </w:rPr>
              <w:t>Reserved Parameter</w:t>
            </w:r>
          </w:p>
        </w:tc>
        <w:tc>
          <w:tcPr>
            <w:tcW w:w="8007" w:type="dxa"/>
            <w:gridSpan w:val="10"/>
          </w:tcPr>
          <w:p w:rsidR="00FE79A1" w:rsidRPr="00FE79A1" w:rsidRDefault="00FE79A1" w:rsidP="00FE79A1">
            <w:pPr>
              <w:jc w:val="center"/>
              <w:rPr>
                <w:b/>
                <w:sz w:val="18"/>
                <w:szCs w:val="18"/>
              </w:rPr>
            </w:pPr>
            <w:r w:rsidRPr="00FE79A1">
              <w:rPr>
                <w:b/>
                <w:sz w:val="18"/>
                <w:szCs w:val="18"/>
              </w:rPr>
              <w:t>Data Format</w:t>
            </w:r>
          </w:p>
        </w:tc>
      </w:tr>
      <w:tr w:rsidR="00FE79A1" w:rsidTr="00D82969">
        <w:tc>
          <w:tcPr>
            <w:tcW w:w="1615" w:type="dxa"/>
            <w:vMerge/>
          </w:tcPr>
          <w:p w:rsidR="00FE79A1" w:rsidRPr="00FE79A1" w:rsidRDefault="00FE79A1" w:rsidP="00FE79A1">
            <w:pPr>
              <w:jc w:val="center"/>
              <w:rPr>
                <w:b/>
                <w:sz w:val="18"/>
                <w:szCs w:val="18"/>
              </w:rPr>
            </w:pPr>
          </w:p>
        </w:tc>
        <w:tc>
          <w:tcPr>
            <w:tcW w:w="720" w:type="dxa"/>
          </w:tcPr>
          <w:p w:rsidR="00FE79A1" w:rsidRPr="00FE79A1" w:rsidRDefault="00FE79A1" w:rsidP="00FE79A1">
            <w:pPr>
              <w:jc w:val="center"/>
              <w:rPr>
                <w:b/>
                <w:sz w:val="18"/>
                <w:szCs w:val="18"/>
              </w:rPr>
            </w:pPr>
            <w:r w:rsidRPr="00FE79A1">
              <w:rPr>
                <w:b/>
                <w:sz w:val="18"/>
                <w:szCs w:val="18"/>
              </w:rPr>
              <w:t>Value</w:t>
            </w:r>
          </w:p>
        </w:tc>
        <w:tc>
          <w:tcPr>
            <w:tcW w:w="720" w:type="dxa"/>
          </w:tcPr>
          <w:p w:rsidR="00FE79A1" w:rsidRPr="00FE79A1" w:rsidRDefault="00FE79A1" w:rsidP="00FE79A1">
            <w:pPr>
              <w:jc w:val="center"/>
              <w:rPr>
                <w:b/>
                <w:sz w:val="18"/>
                <w:szCs w:val="18"/>
              </w:rPr>
            </w:pPr>
            <w:r w:rsidRPr="00FE79A1">
              <w:rPr>
                <w:b/>
                <w:sz w:val="18"/>
                <w:szCs w:val="18"/>
              </w:rPr>
              <w:t>Range</w:t>
            </w:r>
          </w:p>
        </w:tc>
        <w:tc>
          <w:tcPr>
            <w:tcW w:w="810" w:type="dxa"/>
          </w:tcPr>
          <w:p w:rsidR="00FE79A1" w:rsidRPr="00FE79A1" w:rsidRDefault="00FE79A1" w:rsidP="00FE79A1">
            <w:pPr>
              <w:tabs>
                <w:tab w:val="left" w:pos="210"/>
                <w:tab w:val="center" w:pos="306"/>
              </w:tabs>
              <w:jc w:val="center"/>
              <w:rPr>
                <w:b/>
                <w:sz w:val="18"/>
                <w:szCs w:val="18"/>
              </w:rPr>
            </w:pPr>
            <w:r w:rsidRPr="00FE79A1">
              <w:rPr>
                <w:b/>
                <w:sz w:val="18"/>
                <w:szCs w:val="18"/>
              </w:rPr>
              <w:t>Corner</w:t>
            </w:r>
          </w:p>
        </w:tc>
        <w:tc>
          <w:tcPr>
            <w:tcW w:w="540" w:type="dxa"/>
          </w:tcPr>
          <w:p w:rsidR="00FE79A1" w:rsidRPr="00FE79A1" w:rsidRDefault="00FE79A1" w:rsidP="00FE79A1">
            <w:pPr>
              <w:jc w:val="center"/>
              <w:rPr>
                <w:b/>
                <w:sz w:val="18"/>
                <w:szCs w:val="18"/>
              </w:rPr>
            </w:pPr>
            <w:r w:rsidRPr="00FE79A1">
              <w:rPr>
                <w:b/>
                <w:sz w:val="18"/>
                <w:szCs w:val="18"/>
              </w:rPr>
              <w:t>List</w:t>
            </w:r>
          </w:p>
        </w:tc>
        <w:tc>
          <w:tcPr>
            <w:tcW w:w="1080" w:type="dxa"/>
          </w:tcPr>
          <w:p w:rsidR="00FE79A1" w:rsidRPr="00FE79A1" w:rsidRDefault="00FE79A1" w:rsidP="00FE79A1">
            <w:pPr>
              <w:jc w:val="center"/>
              <w:rPr>
                <w:b/>
                <w:sz w:val="18"/>
                <w:szCs w:val="18"/>
              </w:rPr>
            </w:pPr>
            <w:r w:rsidRPr="00FE79A1">
              <w:rPr>
                <w:b/>
                <w:sz w:val="18"/>
                <w:szCs w:val="18"/>
              </w:rPr>
              <w:t>Increment</w:t>
            </w:r>
          </w:p>
        </w:tc>
        <w:tc>
          <w:tcPr>
            <w:tcW w:w="630" w:type="dxa"/>
          </w:tcPr>
          <w:p w:rsidR="00FE79A1" w:rsidRPr="00FE79A1" w:rsidRDefault="00FE79A1" w:rsidP="00FE79A1">
            <w:pPr>
              <w:jc w:val="center"/>
              <w:rPr>
                <w:b/>
                <w:sz w:val="18"/>
                <w:szCs w:val="18"/>
              </w:rPr>
            </w:pPr>
            <w:r w:rsidRPr="00FE79A1">
              <w:rPr>
                <w:b/>
                <w:sz w:val="18"/>
                <w:szCs w:val="18"/>
              </w:rPr>
              <w:t>Steps</w:t>
            </w:r>
          </w:p>
        </w:tc>
        <w:tc>
          <w:tcPr>
            <w:tcW w:w="990" w:type="dxa"/>
          </w:tcPr>
          <w:p w:rsidR="00FE79A1" w:rsidRPr="00FE79A1" w:rsidRDefault="00FE79A1" w:rsidP="00FE79A1">
            <w:pPr>
              <w:jc w:val="center"/>
              <w:rPr>
                <w:b/>
                <w:sz w:val="18"/>
                <w:szCs w:val="18"/>
              </w:rPr>
            </w:pPr>
            <w:r w:rsidRPr="00FE79A1">
              <w:rPr>
                <w:b/>
                <w:sz w:val="18"/>
                <w:szCs w:val="18"/>
              </w:rPr>
              <w:t>Gaussian</w:t>
            </w:r>
          </w:p>
        </w:tc>
        <w:tc>
          <w:tcPr>
            <w:tcW w:w="810" w:type="dxa"/>
          </w:tcPr>
          <w:p w:rsidR="00FE79A1" w:rsidRPr="00FE79A1" w:rsidRDefault="00FE79A1" w:rsidP="00FE79A1">
            <w:pPr>
              <w:jc w:val="center"/>
              <w:rPr>
                <w:b/>
                <w:sz w:val="18"/>
                <w:szCs w:val="18"/>
              </w:rPr>
            </w:pPr>
            <w:r w:rsidRPr="00FE79A1">
              <w:rPr>
                <w:b/>
                <w:sz w:val="18"/>
                <w:szCs w:val="18"/>
              </w:rPr>
              <w:t>Dual-Dirac</w:t>
            </w:r>
          </w:p>
        </w:tc>
        <w:tc>
          <w:tcPr>
            <w:tcW w:w="810" w:type="dxa"/>
          </w:tcPr>
          <w:p w:rsidR="00FE79A1" w:rsidRPr="00FE79A1" w:rsidRDefault="00FE79A1" w:rsidP="00FE79A1">
            <w:pPr>
              <w:jc w:val="center"/>
              <w:rPr>
                <w:b/>
                <w:sz w:val="18"/>
                <w:szCs w:val="18"/>
              </w:rPr>
            </w:pPr>
            <w:proofErr w:type="spellStart"/>
            <w:r w:rsidRPr="00FE79A1">
              <w:rPr>
                <w:b/>
                <w:sz w:val="18"/>
                <w:szCs w:val="18"/>
              </w:rPr>
              <w:t>DjRj</w:t>
            </w:r>
            <w:proofErr w:type="spellEnd"/>
          </w:p>
        </w:tc>
        <w:tc>
          <w:tcPr>
            <w:tcW w:w="897" w:type="dxa"/>
          </w:tcPr>
          <w:p w:rsidR="00FE79A1" w:rsidRPr="00FE79A1" w:rsidRDefault="00FE79A1" w:rsidP="00FE79A1">
            <w:pPr>
              <w:jc w:val="center"/>
              <w:rPr>
                <w:b/>
                <w:sz w:val="18"/>
                <w:szCs w:val="18"/>
              </w:rPr>
            </w:pPr>
            <w:r w:rsidRPr="00FE79A1">
              <w:rPr>
                <w:b/>
                <w:sz w:val="18"/>
                <w:szCs w:val="18"/>
              </w:rPr>
              <w:t>Table</w:t>
            </w:r>
          </w:p>
        </w:tc>
      </w:tr>
      <w:tr w:rsidR="00FE79A1" w:rsidTr="00D82969">
        <w:tc>
          <w:tcPr>
            <w:tcW w:w="1615" w:type="dxa"/>
          </w:tcPr>
          <w:p w:rsidR="00E34673" w:rsidRPr="00FE79A1" w:rsidRDefault="00FE0625" w:rsidP="001827D6">
            <w:pPr>
              <w:rPr>
                <w:sz w:val="18"/>
                <w:szCs w:val="18"/>
              </w:rPr>
            </w:pPr>
            <w:proofErr w:type="spellStart"/>
            <w:r w:rsidRPr="00FE79A1">
              <w:rPr>
                <w:sz w:val="18"/>
                <w:szCs w:val="18"/>
              </w:rPr>
              <w:t>Init</w:t>
            </w:r>
            <w:r w:rsidR="00E34673" w:rsidRPr="00FE79A1">
              <w:rPr>
                <w:sz w:val="18"/>
                <w:szCs w:val="18"/>
              </w:rPr>
              <w:t>_Supports_Extended_Impulse_Matrix</w:t>
            </w:r>
            <w:proofErr w:type="spellEnd"/>
          </w:p>
        </w:tc>
        <w:tc>
          <w:tcPr>
            <w:tcW w:w="720" w:type="dxa"/>
          </w:tcPr>
          <w:p w:rsidR="00E34673" w:rsidRPr="00FE79A1" w:rsidRDefault="00E34673" w:rsidP="001827D6">
            <w:pPr>
              <w:jc w:val="center"/>
              <w:rPr>
                <w:sz w:val="18"/>
                <w:szCs w:val="18"/>
              </w:rPr>
            </w:pPr>
            <w:r w:rsidRPr="00FE79A1">
              <w:rPr>
                <w:sz w:val="18"/>
                <w:szCs w:val="18"/>
              </w:rPr>
              <w:t>X</w:t>
            </w:r>
          </w:p>
        </w:tc>
        <w:tc>
          <w:tcPr>
            <w:tcW w:w="720" w:type="dxa"/>
          </w:tcPr>
          <w:p w:rsidR="00E34673" w:rsidRPr="00FE79A1" w:rsidRDefault="00E34673" w:rsidP="001827D6">
            <w:pPr>
              <w:jc w:val="center"/>
              <w:rPr>
                <w:sz w:val="18"/>
                <w:szCs w:val="18"/>
              </w:rPr>
            </w:pPr>
          </w:p>
        </w:tc>
        <w:tc>
          <w:tcPr>
            <w:tcW w:w="810" w:type="dxa"/>
          </w:tcPr>
          <w:p w:rsidR="00E34673" w:rsidRPr="00FE79A1" w:rsidRDefault="00E34673" w:rsidP="00E34673">
            <w:pPr>
              <w:tabs>
                <w:tab w:val="left" w:pos="210"/>
                <w:tab w:val="center" w:pos="306"/>
              </w:tabs>
              <w:rPr>
                <w:sz w:val="18"/>
                <w:szCs w:val="18"/>
              </w:rPr>
            </w:pPr>
          </w:p>
        </w:tc>
        <w:tc>
          <w:tcPr>
            <w:tcW w:w="540" w:type="dxa"/>
          </w:tcPr>
          <w:p w:rsidR="00E34673" w:rsidRPr="00FE79A1" w:rsidRDefault="00E34673" w:rsidP="001827D6">
            <w:pPr>
              <w:jc w:val="center"/>
              <w:rPr>
                <w:sz w:val="18"/>
                <w:szCs w:val="18"/>
              </w:rPr>
            </w:pPr>
          </w:p>
        </w:tc>
        <w:tc>
          <w:tcPr>
            <w:tcW w:w="1080" w:type="dxa"/>
          </w:tcPr>
          <w:p w:rsidR="00E34673" w:rsidRPr="00FE79A1" w:rsidRDefault="00E34673" w:rsidP="001827D6">
            <w:pPr>
              <w:jc w:val="center"/>
              <w:rPr>
                <w:sz w:val="18"/>
                <w:szCs w:val="18"/>
              </w:rPr>
            </w:pPr>
          </w:p>
        </w:tc>
        <w:tc>
          <w:tcPr>
            <w:tcW w:w="630" w:type="dxa"/>
          </w:tcPr>
          <w:p w:rsidR="00E34673" w:rsidRPr="00FE79A1" w:rsidRDefault="00E34673" w:rsidP="001827D6">
            <w:pPr>
              <w:jc w:val="center"/>
              <w:rPr>
                <w:sz w:val="18"/>
                <w:szCs w:val="18"/>
              </w:rPr>
            </w:pPr>
          </w:p>
        </w:tc>
        <w:tc>
          <w:tcPr>
            <w:tcW w:w="990" w:type="dxa"/>
          </w:tcPr>
          <w:p w:rsidR="00E34673" w:rsidRPr="00FE79A1" w:rsidRDefault="00E34673" w:rsidP="001827D6">
            <w:pPr>
              <w:jc w:val="center"/>
              <w:rPr>
                <w:sz w:val="18"/>
                <w:szCs w:val="18"/>
              </w:rPr>
            </w:pPr>
          </w:p>
        </w:tc>
        <w:tc>
          <w:tcPr>
            <w:tcW w:w="810" w:type="dxa"/>
          </w:tcPr>
          <w:p w:rsidR="00E34673" w:rsidRPr="00FE79A1" w:rsidRDefault="00E34673" w:rsidP="001827D6">
            <w:pPr>
              <w:jc w:val="center"/>
              <w:rPr>
                <w:sz w:val="18"/>
                <w:szCs w:val="18"/>
              </w:rPr>
            </w:pPr>
          </w:p>
        </w:tc>
        <w:tc>
          <w:tcPr>
            <w:tcW w:w="810" w:type="dxa"/>
          </w:tcPr>
          <w:p w:rsidR="00E34673" w:rsidRPr="00FE79A1" w:rsidRDefault="00E34673" w:rsidP="001827D6">
            <w:pPr>
              <w:jc w:val="center"/>
              <w:rPr>
                <w:sz w:val="18"/>
                <w:szCs w:val="18"/>
              </w:rPr>
            </w:pPr>
          </w:p>
        </w:tc>
        <w:tc>
          <w:tcPr>
            <w:tcW w:w="897" w:type="dxa"/>
          </w:tcPr>
          <w:p w:rsidR="00E34673" w:rsidRPr="00FE79A1" w:rsidRDefault="00E34673" w:rsidP="001827D6">
            <w:pPr>
              <w:jc w:val="center"/>
              <w:rPr>
                <w:sz w:val="18"/>
                <w:szCs w:val="18"/>
              </w:rPr>
            </w:pPr>
          </w:p>
        </w:tc>
      </w:tr>
      <w:tr w:rsidR="00FE79A1" w:rsidTr="00D82969">
        <w:tc>
          <w:tcPr>
            <w:tcW w:w="1615" w:type="dxa"/>
          </w:tcPr>
          <w:p w:rsidR="00E34673" w:rsidRPr="00FE79A1" w:rsidRDefault="00E34673" w:rsidP="001827D6">
            <w:pPr>
              <w:rPr>
                <w:sz w:val="18"/>
                <w:szCs w:val="18"/>
              </w:rPr>
            </w:pPr>
            <w:proofErr w:type="spellStart"/>
            <w:r w:rsidRPr="00FE79A1">
              <w:rPr>
                <w:sz w:val="18"/>
                <w:szCs w:val="18"/>
              </w:rPr>
              <w:t>Impulse_Matrix_Is_Extended</w:t>
            </w:r>
            <w:proofErr w:type="spellEnd"/>
          </w:p>
        </w:tc>
        <w:tc>
          <w:tcPr>
            <w:tcW w:w="720" w:type="dxa"/>
          </w:tcPr>
          <w:p w:rsidR="00E34673" w:rsidRPr="00FE79A1" w:rsidRDefault="00E34673" w:rsidP="001827D6">
            <w:pPr>
              <w:jc w:val="center"/>
              <w:rPr>
                <w:sz w:val="18"/>
                <w:szCs w:val="18"/>
              </w:rPr>
            </w:pPr>
            <w:r w:rsidRPr="00FE79A1">
              <w:rPr>
                <w:sz w:val="18"/>
                <w:szCs w:val="18"/>
              </w:rPr>
              <w:t>X</w:t>
            </w:r>
          </w:p>
        </w:tc>
        <w:tc>
          <w:tcPr>
            <w:tcW w:w="720" w:type="dxa"/>
          </w:tcPr>
          <w:p w:rsidR="00E34673" w:rsidRPr="00FE79A1" w:rsidRDefault="00E34673" w:rsidP="001827D6">
            <w:pPr>
              <w:jc w:val="center"/>
              <w:rPr>
                <w:sz w:val="18"/>
                <w:szCs w:val="18"/>
              </w:rPr>
            </w:pPr>
          </w:p>
        </w:tc>
        <w:tc>
          <w:tcPr>
            <w:tcW w:w="810" w:type="dxa"/>
          </w:tcPr>
          <w:p w:rsidR="00E34673" w:rsidRPr="00FE79A1" w:rsidRDefault="00E34673" w:rsidP="001827D6">
            <w:pPr>
              <w:jc w:val="center"/>
              <w:rPr>
                <w:sz w:val="18"/>
                <w:szCs w:val="18"/>
              </w:rPr>
            </w:pPr>
          </w:p>
        </w:tc>
        <w:tc>
          <w:tcPr>
            <w:tcW w:w="540" w:type="dxa"/>
          </w:tcPr>
          <w:p w:rsidR="00E34673" w:rsidRPr="00FE79A1" w:rsidRDefault="00E34673" w:rsidP="00E34673">
            <w:pPr>
              <w:rPr>
                <w:sz w:val="18"/>
                <w:szCs w:val="18"/>
              </w:rPr>
            </w:pPr>
          </w:p>
        </w:tc>
        <w:tc>
          <w:tcPr>
            <w:tcW w:w="1080" w:type="dxa"/>
          </w:tcPr>
          <w:p w:rsidR="00E34673" w:rsidRPr="00FE79A1" w:rsidRDefault="00E34673" w:rsidP="001827D6">
            <w:pPr>
              <w:jc w:val="center"/>
              <w:rPr>
                <w:sz w:val="18"/>
                <w:szCs w:val="18"/>
              </w:rPr>
            </w:pPr>
          </w:p>
        </w:tc>
        <w:tc>
          <w:tcPr>
            <w:tcW w:w="630" w:type="dxa"/>
          </w:tcPr>
          <w:p w:rsidR="00E34673" w:rsidRPr="00FE79A1" w:rsidRDefault="00E34673" w:rsidP="001827D6">
            <w:pPr>
              <w:jc w:val="center"/>
              <w:rPr>
                <w:sz w:val="18"/>
                <w:szCs w:val="18"/>
              </w:rPr>
            </w:pPr>
          </w:p>
        </w:tc>
        <w:tc>
          <w:tcPr>
            <w:tcW w:w="990" w:type="dxa"/>
          </w:tcPr>
          <w:p w:rsidR="00E34673" w:rsidRPr="00FE79A1" w:rsidRDefault="00E34673" w:rsidP="001827D6">
            <w:pPr>
              <w:jc w:val="center"/>
              <w:rPr>
                <w:sz w:val="18"/>
                <w:szCs w:val="18"/>
              </w:rPr>
            </w:pPr>
          </w:p>
        </w:tc>
        <w:tc>
          <w:tcPr>
            <w:tcW w:w="810" w:type="dxa"/>
          </w:tcPr>
          <w:p w:rsidR="00E34673" w:rsidRPr="00FE79A1" w:rsidRDefault="00E34673" w:rsidP="001827D6">
            <w:pPr>
              <w:jc w:val="center"/>
              <w:rPr>
                <w:sz w:val="18"/>
                <w:szCs w:val="18"/>
              </w:rPr>
            </w:pPr>
          </w:p>
        </w:tc>
        <w:tc>
          <w:tcPr>
            <w:tcW w:w="810" w:type="dxa"/>
          </w:tcPr>
          <w:p w:rsidR="00E34673" w:rsidRPr="00FE79A1" w:rsidRDefault="00E34673" w:rsidP="001827D6">
            <w:pPr>
              <w:jc w:val="center"/>
              <w:rPr>
                <w:sz w:val="18"/>
                <w:szCs w:val="18"/>
              </w:rPr>
            </w:pPr>
          </w:p>
        </w:tc>
        <w:tc>
          <w:tcPr>
            <w:tcW w:w="897" w:type="dxa"/>
          </w:tcPr>
          <w:p w:rsidR="00E34673" w:rsidRPr="00FE79A1" w:rsidRDefault="00E34673" w:rsidP="001827D6">
            <w:pPr>
              <w:jc w:val="center"/>
              <w:rPr>
                <w:sz w:val="18"/>
                <w:szCs w:val="18"/>
              </w:rPr>
            </w:pPr>
          </w:p>
        </w:tc>
      </w:tr>
    </w:tbl>
    <w:p w:rsidR="00E34673" w:rsidRPr="00D147A7" w:rsidRDefault="00E34673" w:rsidP="00E34673"/>
    <w:p w:rsidR="0051027C" w:rsidRDefault="0051027C" w:rsidP="0051027C">
      <w:pPr>
        <w:pStyle w:val="Exampletext"/>
        <w:rPr>
          <w:lang w:eastAsia="en-US"/>
        </w:rPr>
      </w:pPr>
    </w:p>
    <w:p w:rsidR="0051027C" w:rsidRPr="00175664" w:rsidRDefault="0051027C" w:rsidP="001B23D0">
      <w:pPr>
        <w:pStyle w:val="HTMLPreformatted"/>
        <w:pBdr>
          <w:bottom w:val="single" w:sz="12" w:space="1" w:color="auto"/>
        </w:pBdr>
        <w:spacing w:before="0"/>
        <w:rPr>
          <w:rFonts w:ascii="Times New Roman" w:hAnsi="Times New Roman" w:cs="Times New Roman"/>
          <w:sz w:val="24"/>
          <w:szCs w:val="24"/>
        </w:rPr>
      </w:pPr>
    </w:p>
    <w:p w:rsidR="001B23D0" w:rsidRPr="00175664"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bookmarkEnd w:id="0"/>
    <w:bookmarkEnd w:id="1"/>
    <w:bookmarkEnd w:id="2"/>
    <w:p w:rsidR="00C10CAE" w:rsidRDefault="00C10CAE" w:rsidP="004A18FA"/>
    <w:p w:rsidR="005F6AFC" w:rsidRPr="00175664" w:rsidRDefault="005F6AFC" w:rsidP="00620D7D"/>
    <w:sectPr w:rsidR="005F6AFC" w:rsidRPr="00175664" w:rsidSect="00C577C8">
      <w:headerReference w:type="even" r:id="rId8"/>
      <w:headerReference w:type="default" r:id="rId9"/>
      <w:footerReference w:type="even" r:id="rId10"/>
      <w:footerReference w:type="default" r:id="rId11"/>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B74" w:rsidRDefault="00560B74">
      <w:r>
        <w:separator/>
      </w:r>
    </w:p>
  </w:endnote>
  <w:endnote w:type="continuationSeparator" w:id="0">
    <w:p w:rsidR="00560B74" w:rsidRDefault="00560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ourierNewPSM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7D6" w:rsidRDefault="001827D6"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7D6" w:rsidRPr="000C746A" w:rsidRDefault="001827D6"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3C0A28">
      <w:rPr>
        <w:rStyle w:val="PageNumber"/>
        <w:noProof/>
        <w:szCs w:val="20"/>
      </w:rPr>
      <w:t>16</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B74" w:rsidRDefault="00560B74">
      <w:r>
        <w:separator/>
      </w:r>
    </w:p>
  </w:footnote>
  <w:footnote w:type="continuationSeparator" w:id="0">
    <w:p w:rsidR="00560B74" w:rsidRDefault="00560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7D6" w:rsidRDefault="001827D6">
    <w:pPr>
      <w:pStyle w:val="Header"/>
    </w:pPr>
    <w:r>
      <w:t>BIRD Template, Rev. 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7D6" w:rsidRDefault="001827D6" w:rsidP="0031681A">
    <w:pPr>
      <w:pStyle w:val="Header"/>
      <w:jc w:val="right"/>
    </w:pPr>
    <w:r>
      <w:t>IBIS Specification Change Template, Rev. 1.3</w:t>
    </w:r>
  </w:p>
  <w:p w:rsidR="001827D6" w:rsidRPr="0031681A" w:rsidRDefault="001827D6" w:rsidP="003168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247365"/>
    <w:multiLevelType w:val="hybridMultilevel"/>
    <w:tmpl w:val="1178A44A"/>
    <w:lvl w:ilvl="0" w:tplc="49F82B3C">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2"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1"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40"/>
  </w:num>
  <w:num w:numId="13">
    <w:abstractNumId w:val="13"/>
  </w:num>
  <w:num w:numId="14">
    <w:abstractNumId w:val="54"/>
  </w:num>
  <w:num w:numId="15">
    <w:abstractNumId w:val="8"/>
  </w:num>
  <w:num w:numId="16">
    <w:abstractNumId w:val="11"/>
  </w:num>
  <w:num w:numId="17">
    <w:abstractNumId w:val="53"/>
  </w:num>
  <w:num w:numId="18">
    <w:abstractNumId w:val="39"/>
  </w:num>
  <w:num w:numId="19">
    <w:abstractNumId w:val="22"/>
  </w:num>
  <w:num w:numId="20">
    <w:abstractNumId w:val="30"/>
  </w:num>
  <w:num w:numId="21">
    <w:abstractNumId w:val="43"/>
  </w:num>
  <w:num w:numId="22">
    <w:abstractNumId w:val="30"/>
    <w:lvlOverride w:ilvl="0">
      <w:startOverride w:val="1"/>
    </w:lvlOverride>
  </w:num>
  <w:num w:numId="23">
    <w:abstractNumId w:val="30"/>
    <w:lvlOverride w:ilvl="0">
      <w:startOverride w:val="1"/>
    </w:lvlOverride>
  </w:num>
  <w:num w:numId="24">
    <w:abstractNumId w:val="30"/>
    <w:lvlOverride w:ilvl="0">
      <w:startOverride w:val="7"/>
    </w:lvlOverride>
  </w:num>
  <w:num w:numId="25">
    <w:abstractNumId w:val="30"/>
    <w:lvlOverride w:ilvl="0">
      <w:startOverride w:val="7"/>
    </w:lvlOverride>
  </w:num>
  <w:num w:numId="26">
    <w:abstractNumId w:val="51"/>
  </w:num>
  <w:num w:numId="27">
    <w:abstractNumId w:val="33"/>
  </w:num>
  <w:num w:numId="28">
    <w:abstractNumId w:val="33"/>
    <w:lvlOverride w:ilvl="0">
      <w:startOverride w:val="1"/>
    </w:lvlOverride>
  </w:num>
  <w:num w:numId="29">
    <w:abstractNumId w:val="33"/>
    <w:lvlOverride w:ilvl="0">
      <w:startOverride w:val="1"/>
    </w:lvlOverride>
  </w:num>
  <w:num w:numId="30">
    <w:abstractNumId w:val="19"/>
  </w:num>
  <w:num w:numId="31">
    <w:abstractNumId w:val="33"/>
    <w:lvlOverride w:ilvl="0">
      <w:startOverride w:val="1"/>
    </w:lvlOverride>
  </w:num>
  <w:num w:numId="32">
    <w:abstractNumId w:val="33"/>
    <w:lvlOverride w:ilvl="0">
      <w:startOverride w:val="1"/>
    </w:lvlOverride>
  </w:num>
  <w:num w:numId="33">
    <w:abstractNumId w:val="27"/>
  </w:num>
  <w:num w:numId="34">
    <w:abstractNumId w:val="29"/>
  </w:num>
  <w:num w:numId="35">
    <w:abstractNumId w:val="18"/>
  </w:num>
  <w:num w:numId="36">
    <w:abstractNumId w:val="13"/>
    <w:lvlOverride w:ilvl="0">
      <w:startOverride w:val="1"/>
    </w:lvlOverride>
  </w:num>
  <w:num w:numId="37">
    <w:abstractNumId w:val="45"/>
  </w:num>
  <w:num w:numId="38">
    <w:abstractNumId w:val="52"/>
  </w:num>
  <w:num w:numId="39">
    <w:abstractNumId w:val="15"/>
  </w:num>
  <w:num w:numId="40">
    <w:abstractNumId w:val="13"/>
    <w:lvlOverride w:ilvl="0">
      <w:startOverride w:val="1"/>
    </w:lvlOverride>
  </w:num>
  <w:num w:numId="41">
    <w:abstractNumId w:val="54"/>
    <w:lvlOverride w:ilvl="0">
      <w:startOverride w:val="1"/>
    </w:lvlOverride>
  </w:num>
  <w:num w:numId="42">
    <w:abstractNumId w:val="31"/>
  </w:num>
  <w:num w:numId="43">
    <w:abstractNumId w:val="42"/>
  </w:num>
  <w:num w:numId="44">
    <w:abstractNumId w:val="48"/>
  </w:num>
  <w:num w:numId="45">
    <w:abstractNumId w:val="47"/>
  </w:num>
  <w:num w:numId="46">
    <w:abstractNumId w:val="44"/>
  </w:num>
  <w:num w:numId="47">
    <w:abstractNumId w:val="26"/>
  </w:num>
  <w:num w:numId="48">
    <w:abstractNumId w:val="38"/>
  </w:num>
  <w:num w:numId="49">
    <w:abstractNumId w:val="20"/>
  </w:num>
  <w:num w:numId="50">
    <w:abstractNumId w:val="10"/>
  </w:num>
  <w:num w:numId="51">
    <w:abstractNumId w:val="23"/>
  </w:num>
  <w:num w:numId="52">
    <w:abstractNumId w:val="55"/>
  </w:num>
  <w:num w:numId="53">
    <w:abstractNumId w:val="28"/>
  </w:num>
  <w:num w:numId="54">
    <w:abstractNumId w:val="24"/>
  </w:num>
  <w:num w:numId="55">
    <w:abstractNumId w:val="49"/>
  </w:num>
  <w:num w:numId="56">
    <w:abstractNumId w:val="16"/>
  </w:num>
  <w:num w:numId="57">
    <w:abstractNumId w:val="21"/>
  </w:num>
  <w:num w:numId="58">
    <w:abstractNumId w:val="41"/>
  </w:num>
  <w:num w:numId="59">
    <w:abstractNumId w:val="50"/>
  </w:num>
  <w:num w:numId="60">
    <w:abstractNumId w:val="12"/>
  </w:num>
  <w:num w:numId="61">
    <w:abstractNumId w:val="14"/>
  </w:num>
  <w:num w:numId="62">
    <w:abstractNumId w:val="56"/>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num>
  <w:num w:numId="65">
    <w:abstractNumId w:val="46"/>
  </w:num>
  <w:num w:numId="66">
    <w:abstractNumId w:val="25"/>
  </w:num>
  <w:num w:numId="67">
    <w:abstractNumId w:val="17"/>
  </w:num>
  <w:num w:numId="68">
    <w:abstractNumId w:val="32"/>
  </w:num>
  <w:num w:numId="69">
    <w:abstractNumId w:val="36"/>
  </w:num>
  <w:num w:numId="70">
    <w:abstractNumId w:val="3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6894"/>
    <w:rsid w:val="00027139"/>
    <w:rsid w:val="0002739C"/>
    <w:rsid w:val="00027975"/>
    <w:rsid w:val="00027AB5"/>
    <w:rsid w:val="00031605"/>
    <w:rsid w:val="0003190E"/>
    <w:rsid w:val="00034F3C"/>
    <w:rsid w:val="00041681"/>
    <w:rsid w:val="00041D9F"/>
    <w:rsid w:val="0004274A"/>
    <w:rsid w:val="0004354A"/>
    <w:rsid w:val="000461BE"/>
    <w:rsid w:val="00046BDF"/>
    <w:rsid w:val="00050E63"/>
    <w:rsid w:val="00051835"/>
    <w:rsid w:val="000546B6"/>
    <w:rsid w:val="00055180"/>
    <w:rsid w:val="00056123"/>
    <w:rsid w:val="000605BE"/>
    <w:rsid w:val="00061188"/>
    <w:rsid w:val="00064761"/>
    <w:rsid w:val="0007143B"/>
    <w:rsid w:val="00072B88"/>
    <w:rsid w:val="00073576"/>
    <w:rsid w:val="00073819"/>
    <w:rsid w:val="00075321"/>
    <w:rsid w:val="0007545A"/>
    <w:rsid w:val="00080303"/>
    <w:rsid w:val="00080E4F"/>
    <w:rsid w:val="00081CC6"/>
    <w:rsid w:val="00083837"/>
    <w:rsid w:val="00083C43"/>
    <w:rsid w:val="0008456A"/>
    <w:rsid w:val="00087E05"/>
    <w:rsid w:val="00090538"/>
    <w:rsid w:val="0009058C"/>
    <w:rsid w:val="00091BEA"/>
    <w:rsid w:val="000925E4"/>
    <w:rsid w:val="00094836"/>
    <w:rsid w:val="000954EC"/>
    <w:rsid w:val="0009560E"/>
    <w:rsid w:val="000979E0"/>
    <w:rsid w:val="000A2673"/>
    <w:rsid w:val="000A282C"/>
    <w:rsid w:val="000A330C"/>
    <w:rsid w:val="000A33DD"/>
    <w:rsid w:val="000B23F4"/>
    <w:rsid w:val="000B35DE"/>
    <w:rsid w:val="000B35F6"/>
    <w:rsid w:val="000C078D"/>
    <w:rsid w:val="000C15F8"/>
    <w:rsid w:val="000C395E"/>
    <w:rsid w:val="000C6A4C"/>
    <w:rsid w:val="000C746A"/>
    <w:rsid w:val="000C7604"/>
    <w:rsid w:val="000D0340"/>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5C65"/>
    <w:rsid w:val="00127944"/>
    <w:rsid w:val="00127D75"/>
    <w:rsid w:val="00131AAB"/>
    <w:rsid w:val="00135A85"/>
    <w:rsid w:val="00136D61"/>
    <w:rsid w:val="0014149B"/>
    <w:rsid w:val="00143891"/>
    <w:rsid w:val="00143EA3"/>
    <w:rsid w:val="00144521"/>
    <w:rsid w:val="00144E8E"/>
    <w:rsid w:val="001455FD"/>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09AB"/>
    <w:rsid w:val="001827D6"/>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3D0"/>
    <w:rsid w:val="001B2971"/>
    <w:rsid w:val="001B58FB"/>
    <w:rsid w:val="001B596C"/>
    <w:rsid w:val="001B5A43"/>
    <w:rsid w:val="001B6E32"/>
    <w:rsid w:val="001B6F11"/>
    <w:rsid w:val="001C053B"/>
    <w:rsid w:val="001C5C4C"/>
    <w:rsid w:val="001C6858"/>
    <w:rsid w:val="001D07E1"/>
    <w:rsid w:val="001D1221"/>
    <w:rsid w:val="001D2898"/>
    <w:rsid w:val="001D2D70"/>
    <w:rsid w:val="001D3319"/>
    <w:rsid w:val="001D49B0"/>
    <w:rsid w:val="001D5D59"/>
    <w:rsid w:val="001E1A70"/>
    <w:rsid w:val="001E3706"/>
    <w:rsid w:val="001E4D19"/>
    <w:rsid w:val="001E7A31"/>
    <w:rsid w:val="001F054C"/>
    <w:rsid w:val="001F109C"/>
    <w:rsid w:val="001F13C9"/>
    <w:rsid w:val="001F20B5"/>
    <w:rsid w:val="001F5165"/>
    <w:rsid w:val="001F5F9F"/>
    <w:rsid w:val="001F6B89"/>
    <w:rsid w:val="001F6D19"/>
    <w:rsid w:val="001F6F55"/>
    <w:rsid w:val="001F7430"/>
    <w:rsid w:val="00202075"/>
    <w:rsid w:val="00202906"/>
    <w:rsid w:val="00202FAF"/>
    <w:rsid w:val="00203ED0"/>
    <w:rsid w:val="00204DCD"/>
    <w:rsid w:val="002052CC"/>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2C4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BB5"/>
    <w:rsid w:val="00272E84"/>
    <w:rsid w:val="00276DFF"/>
    <w:rsid w:val="00276F56"/>
    <w:rsid w:val="00276FBC"/>
    <w:rsid w:val="00277AFF"/>
    <w:rsid w:val="00280E84"/>
    <w:rsid w:val="00281AAE"/>
    <w:rsid w:val="00281E7F"/>
    <w:rsid w:val="00281F32"/>
    <w:rsid w:val="00285C28"/>
    <w:rsid w:val="002906EC"/>
    <w:rsid w:val="0029298F"/>
    <w:rsid w:val="002934F8"/>
    <w:rsid w:val="00293B6A"/>
    <w:rsid w:val="00293BB4"/>
    <w:rsid w:val="00293F7B"/>
    <w:rsid w:val="00294168"/>
    <w:rsid w:val="00295653"/>
    <w:rsid w:val="00295AFC"/>
    <w:rsid w:val="002A03C2"/>
    <w:rsid w:val="002A1A19"/>
    <w:rsid w:val="002A1D52"/>
    <w:rsid w:val="002A1E16"/>
    <w:rsid w:val="002A23E1"/>
    <w:rsid w:val="002A2CE0"/>
    <w:rsid w:val="002A45FC"/>
    <w:rsid w:val="002A5742"/>
    <w:rsid w:val="002B20FD"/>
    <w:rsid w:val="002B2BB1"/>
    <w:rsid w:val="002B2F31"/>
    <w:rsid w:val="002B2F6A"/>
    <w:rsid w:val="002B4B5D"/>
    <w:rsid w:val="002B59B1"/>
    <w:rsid w:val="002B5B1E"/>
    <w:rsid w:val="002B6BE4"/>
    <w:rsid w:val="002B6FFA"/>
    <w:rsid w:val="002B7BD2"/>
    <w:rsid w:val="002C174E"/>
    <w:rsid w:val="002C236D"/>
    <w:rsid w:val="002C247B"/>
    <w:rsid w:val="002C3BDF"/>
    <w:rsid w:val="002C69B1"/>
    <w:rsid w:val="002D018B"/>
    <w:rsid w:val="002D0919"/>
    <w:rsid w:val="002D0F8F"/>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54F8"/>
    <w:rsid w:val="002F6E22"/>
    <w:rsid w:val="002F7866"/>
    <w:rsid w:val="00303A7C"/>
    <w:rsid w:val="00305086"/>
    <w:rsid w:val="0030668E"/>
    <w:rsid w:val="00310DA4"/>
    <w:rsid w:val="0031141A"/>
    <w:rsid w:val="00312065"/>
    <w:rsid w:val="0031388E"/>
    <w:rsid w:val="00314EDA"/>
    <w:rsid w:val="00316815"/>
    <w:rsid w:val="0031681A"/>
    <w:rsid w:val="00317055"/>
    <w:rsid w:val="003210B3"/>
    <w:rsid w:val="0032259F"/>
    <w:rsid w:val="00322F1C"/>
    <w:rsid w:val="00322F38"/>
    <w:rsid w:val="00323613"/>
    <w:rsid w:val="00324EBE"/>
    <w:rsid w:val="00326588"/>
    <w:rsid w:val="00326E38"/>
    <w:rsid w:val="00327668"/>
    <w:rsid w:val="00332DB7"/>
    <w:rsid w:val="0033335A"/>
    <w:rsid w:val="00333C0D"/>
    <w:rsid w:val="00334508"/>
    <w:rsid w:val="00334C18"/>
    <w:rsid w:val="00340491"/>
    <w:rsid w:val="00340910"/>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36B"/>
    <w:rsid w:val="00393AD8"/>
    <w:rsid w:val="00394971"/>
    <w:rsid w:val="003950D2"/>
    <w:rsid w:val="003972DB"/>
    <w:rsid w:val="00397407"/>
    <w:rsid w:val="003A109E"/>
    <w:rsid w:val="003A23A9"/>
    <w:rsid w:val="003A5B32"/>
    <w:rsid w:val="003A76C5"/>
    <w:rsid w:val="003A780F"/>
    <w:rsid w:val="003A7EB6"/>
    <w:rsid w:val="003B0B0D"/>
    <w:rsid w:val="003B19B4"/>
    <w:rsid w:val="003B206B"/>
    <w:rsid w:val="003B2FA2"/>
    <w:rsid w:val="003B429D"/>
    <w:rsid w:val="003B51B9"/>
    <w:rsid w:val="003B60AE"/>
    <w:rsid w:val="003C0083"/>
    <w:rsid w:val="003C03EE"/>
    <w:rsid w:val="003C0A28"/>
    <w:rsid w:val="003C46AA"/>
    <w:rsid w:val="003C4739"/>
    <w:rsid w:val="003C7767"/>
    <w:rsid w:val="003D2E5F"/>
    <w:rsid w:val="003D4551"/>
    <w:rsid w:val="003D5D19"/>
    <w:rsid w:val="003D7A47"/>
    <w:rsid w:val="003E1B0F"/>
    <w:rsid w:val="003E267C"/>
    <w:rsid w:val="003E34D4"/>
    <w:rsid w:val="003E5265"/>
    <w:rsid w:val="003E68BE"/>
    <w:rsid w:val="003E7744"/>
    <w:rsid w:val="003F2E68"/>
    <w:rsid w:val="003F422C"/>
    <w:rsid w:val="00401361"/>
    <w:rsid w:val="0040157D"/>
    <w:rsid w:val="00403270"/>
    <w:rsid w:val="00403358"/>
    <w:rsid w:val="00404ECE"/>
    <w:rsid w:val="00405DFE"/>
    <w:rsid w:val="004076E0"/>
    <w:rsid w:val="00417082"/>
    <w:rsid w:val="004170D5"/>
    <w:rsid w:val="00417B43"/>
    <w:rsid w:val="004207FC"/>
    <w:rsid w:val="004208E7"/>
    <w:rsid w:val="00420B92"/>
    <w:rsid w:val="0042168A"/>
    <w:rsid w:val="00421DD5"/>
    <w:rsid w:val="0042281C"/>
    <w:rsid w:val="00423782"/>
    <w:rsid w:val="00423FC2"/>
    <w:rsid w:val="0042464D"/>
    <w:rsid w:val="004260EC"/>
    <w:rsid w:val="00427392"/>
    <w:rsid w:val="0043085F"/>
    <w:rsid w:val="004334A8"/>
    <w:rsid w:val="00435B6B"/>
    <w:rsid w:val="00440CAA"/>
    <w:rsid w:val="004426BB"/>
    <w:rsid w:val="004444E4"/>
    <w:rsid w:val="00446090"/>
    <w:rsid w:val="004507CF"/>
    <w:rsid w:val="00451F94"/>
    <w:rsid w:val="00452591"/>
    <w:rsid w:val="004541C4"/>
    <w:rsid w:val="00455882"/>
    <w:rsid w:val="004564A0"/>
    <w:rsid w:val="00456B86"/>
    <w:rsid w:val="004611B8"/>
    <w:rsid w:val="00462A1B"/>
    <w:rsid w:val="004634AF"/>
    <w:rsid w:val="00463B48"/>
    <w:rsid w:val="00463E90"/>
    <w:rsid w:val="0046525F"/>
    <w:rsid w:val="00465E98"/>
    <w:rsid w:val="00466BB2"/>
    <w:rsid w:val="00467423"/>
    <w:rsid w:val="004714AA"/>
    <w:rsid w:val="004717A1"/>
    <w:rsid w:val="00471A08"/>
    <w:rsid w:val="004736DD"/>
    <w:rsid w:val="004744A0"/>
    <w:rsid w:val="00485FEC"/>
    <w:rsid w:val="00491E1A"/>
    <w:rsid w:val="00494653"/>
    <w:rsid w:val="004953AF"/>
    <w:rsid w:val="00497DDD"/>
    <w:rsid w:val="004A0813"/>
    <w:rsid w:val="004A18FA"/>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3BFD"/>
    <w:rsid w:val="004E443B"/>
    <w:rsid w:val="004E62B2"/>
    <w:rsid w:val="004E6C4B"/>
    <w:rsid w:val="004E6EA1"/>
    <w:rsid w:val="004F1136"/>
    <w:rsid w:val="004F1527"/>
    <w:rsid w:val="004F267D"/>
    <w:rsid w:val="004F44EB"/>
    <w:rsid w:val="004F6297"/>
    <w:rsid w:val="004F70D4"/>
    <w:rsid w:val="00500B80"/>
    <w:rsid w:val="00501B5C"/>
    <w:rsid w:val="0050452E"/>
    <w:rsid w:val="005079E8"/>
    <w:rsid w:val="00507B36"/>
    <w:rsid w:val="0051027C"/>
    <w:rsid w:val="00512C46"/>
    <w:rsid w:val="0051349A"/>
    <w:rsid w:val="005214D0"/>
    <w:rsid w:val="00522AB4"/>
    <w:rsid w:val="00523B37"/>
    <w:rsid w:val="00523CC0"/>
    <w:rsid w:val="00524C69"/>
    <w:rsid w:val="00526735"/>
    <w:rsid w:val="0052795B"/>
    <w:rsid w:val="005340A3"/>
    <w:rsid w:val="00534318"/>
    <w:rsid w:val="00534C52"/>
    <w:rsid w:val="00535AC4"/>
    <w:rsid w:val="0054012F"/>
    <w:rsid w:val="005406C2"/>
    <w:rsid w:val="00542294"/>
    <w:rsid w:val="00542C18"/>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B74"/>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8737E"/>
    <w:rsid w:val="00587775"/>
    <w:rsid w:val="00593C9D"/>
    <w:rsid w:val="0059445A"/>
    <w:rsid w:val="005946DC"/>
    <w:rsid w:val="0059517F"/>
    <w:rsid w:val="0059662B"/>
    <w:rsid w:val="00597B4E"/>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C031F"/>
    <w:rsid w:val="005C0472"/>
    <w:rsid w:val="005C2286"/>
    <w:rsid w:val="005C2AD1"/>
    <w:rsid w:val="005C2D1D"/>
    <w:rsid w:val="005C3C3F"/>
    <w:rsid w:val="005C6B16"/>
    <w:rsid w:val="005C6D45"/>
    <w:rsid w:val="005C7758"/>
    <w:rsid w:val="005C7AF3"/>
    <w:rsid w:val="005D1804"/>
    <w:rsid w:val="005D25CB"/>
    <w:rsid w:val="005D3280"/>
    <w:rsid w:val="005D4BCC"/>
    <w:rsid w:val="005D5088"/>
    <w:rsid w:val="005D50A5"/>
    <w:rsid w:val="005D58D9"/>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5F6AFC"/>
    <w:rsid w:val="00602EDF"/>
    <w:rsid w:val="00605D1A"/>
    <w:rsid w:val="00605D61"/>
    <w:rsid w:val="00606359"/>
    <w:rsid w:val="00606554"/>
    <w:rsid w:val="00607DD7"/>
    <w:rsid w:val="00607EE6"/>
    <w:rsid w:val="006119B2"/>
    <w:rsid w:val="00611E99"/>
    <w:rsid w:val="00611FAB"/>
    <w:rsid w:val="0061245E"/>
    <w:rsid w:val="006132A8"/>
    <w:rsid w:val="00614125"/>
    <w:rsid w:val="006176B4"/>
    <w:rsid w:val="006202FC"/>
    <w:rsid w:val="00620B2C"/>
    <w:rsid w:val="00620D7D"/>
    <w:rsid w:val="00621999"/>
    <w:rsid w:val="00623FBF"/>
    <w:rsid w:val="00624FD7"/>
    <w:rsid w:val="00625F43"/>
    <w:rsid w:val="006279D1"/>
    <w:rsid w:val="00630284"/>
    <w:rsid w:val="0063305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56EE5"/>
    <w:rsid w:val="00662FC7"/>
    <w:rsid w:val="0066354B"/>
    <w:rsid w:val="00664C6D"/>
    <w:rsid w:val="006659CF"/>
    <w:rsid w:val="006663C0"/>
    <w:rsid w:val="00672D44"/>
    <w:rsid w:val="0067495A"/>
    <w:rsid w:val="00675875"/>
    <w:rsid w:val="0067710D"/>
    <w:rsid w:val="00677C9B"/>
    <w:rsid w:val="00681E47"/>
    <w:rsid w:val="00682266"/>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7DE"/>
    <w:rsid w:val="006C09B2"/>
    <w:rsid w:val="006C159A"/>
    <w:rsid w:val="006C25C4"/>
    <w:rsid w:val="006C413A"/>
    <w:rsid w:val="006C4767"/>
    <w:rsid w:val="006C5BE5"/>
    <w:rsid w:val="006C783B"/>
    <w:rsid w:val="006D0C12"/>
    <w:rsid w:val="006D14F4"/>
    <w:rsid w:val="006D2C13"/>
    <w:rsid w:val="006D33F3"/>
    <w:rsid w:val="006D48AD"/>
    <w:rsid w:val="006D4A19"/>
    <w:rsid w:val="006D4F9D"/>
    <w:rsid w:val="006D67B3"/>
    <w:rsid w:val="006D7923"/>
    <w:rsid w:val="006D79F1"/>
    <w:rsid w:val="006E1CDC"/>
    <w:rsid w:val="006E53A6"/>
    <w:rsid w:val="006E6637"/>
    <w:rsid w:val="006E6988"/>
    <w:rsid w:val="006F11C7"/>
    <w:rsid w:val="006F275E"/>
    <w:rsid w:val="006F2A7E"/>
    <w:rsid w:val="006F4E65"/>
    <w:rsid w:val="006F6DC9"/>
    <w:rsid w:val="00700CFF"/>
    <w:rsid w:val="00703409"/>
    <w:rsid w:val="00703DF9"/>
    <w:rsid w:val="00707D66"/>
    <w:rsid w:val="007115B9"/>
    <w:rsid w:val="007140AA"/>
    <w:rsid w:val="00715944"/>
    <w:rsid w:val="007165E1"/>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947"/>
    <w:rsid w:val="00745D3F"/>
    <w:rsid w:val="00746108"/>
    <w:rsid w:val="00747BAB"/>
    <w:rsid w:val="00751ADD"/>
    <w:rsid w:val="00751FBE"/>
    <w:rsid w:val="007531DA"/>
    <w:rsid w:val="007545F2"/>
    <w:rsid w:val="00755B8A"/>
    <w:rsid w:val="007561F3"/>
    <w:rsid w:val="00756278"/>
    <w:rsid w:val="00760D35"/>
    <w:rsid w:val="00762DA5"/>
    <w:rsid w:val="00763EDD"/>
    <w:rsid w:val="0076618B"/>
    <w:rsid w:val="00770CBC"/>
    <w:rsid w:val="00770FAF"/>
    <w:rsid w:val="007756C6"/>
    <w:rsid w:val="0077673E"/>
    <w:rsid w:val="007773C3"/>
    <w:rsid w:val="00781EF1"/>
    <w:rsid w:val="00783314"/>
    <w:rsid w:val="007848F3"/>
    <w:rsid w:val="00787564"/>
    <w:rsid w:val="0079068F"/>
    <w:rsid w:val="007910FB"/>
    <w:rsid w:val="00791F3D"/>
    <w:rsid w:val="00792994"/>
    <w:rsid w:val="007936BA"/>
    <w:rsid w:val="00793B82"/>
    <w:rsid w:val="00794A45"/>
    <w:rsid w:val="007955B7"/>
    <w:rsid w:val="007A2B39"/>
    <w:rsid w:val="007A3277"/>
    <w:rsid w:val="007A3764"/>
    <w:rsid w:val="007A4245"/>
    <w:rsid w:val="007A5EE0"/>
    <w:rsid w:val="007A62CB"/>
    <w:rsid w:val="007A67D3"/>
    <w:rsid w:val="007A6A1B"/>
    <w:rsid w:val="007A7867"/>
    <w:rsid w:val="007B0C44"/>
    <w:rsid w:val="007B162D"/>
    <w:rsid w:val="007B1C70"/>
    <w:rsid w:val="007B392B"/>
    <w:rsid w:val="007B3AE5"/>
    <w:rsid w:val="007B3D32"/>
    <w:rsid w:val="007B5B21"/>
    <w:rsid w:val="007B67FC"/>
    <w:rsid w:val="007B77DC"/>
    <w:rsid w:val="007B7F8A"/>
    <w:rsid w:val="007C2B44"/>
    <w:rsid w:val="007C2C1A"/>
    <w:rsid w:val="007C4DE4"/>
    <w:rsid w:val="007C612D"/>
    <w:rsid w:val="007C62E8"/>
    <w:rsid w:val="007C674F"/>
    <w:rsid w:val="007C73F1"/>
    <w:rsid w:val="007D02EA"/>
    <w:rsid w:val="007D10F6"/>
    <w:rsid w:val="007D1D16"/>
    <w:rsid w:val="007D3361"/>
    <w:rsid w:val="007D471C"/>
    <w:rsid w:val="007D79F6"/>
    <w:rsid w:val="007E0814"/>
    <w:rsid w:val="007E14DC"/>
    <w:rsid w:val="007E479F"/>
    <w:rsid w:val="007E4C63"/>
    <w:rsid w:val="007E5CA3"/>
    <w:rsid w:val="007E65CF"/>
    <w:rsid w:val="007E7555"/>
    <w:rsid w:val="007E7F65"/>
    <w:rsid w:val="007F2389"/>
    <w:rsid w:val="007F3CA6"/>
    <w:rsid w:val="007F52B9"/>
    <w:rsid w:val="007F74C3"/>
    <w:rsid w:val="00800FFE"/>
    <w:rsid w:val="00803A2A"/>
    <w:rsid w:val="00806806"/>
    <w:rsid w:val="0080767F"/>
    <w:rsid w:val="00811F23"/>
    <w:rsid w:val="00812692"/>
    <w:rsid w:val="00812E9E"/>
    <w:rsid w:val="008146CD"/>
    <w:rsid w:val="008146DF"/>
    <w:rsid w:val="00814F25"/>
    <w:rsid w:val="0081626C"/>
    <w:rsid w:val="00822880"/>
    <w:rsid w:val="00823B4E"/>
    <w:rsid w:val="00825C9A"/>
    <w:rsid w:val="00826719"/>
    <w:rsid w:val="00827934"/>
    <w:rsid w:val="00832AB0"/>
    <w:rsid w:val="00833C8D"/>
    <w:rsid w:val="00835F64"/>
    <w:rsid w:val="00836220"/>
    <w:rsid w:val="008379E8"/>
    <w:rsid w:val="008402D4"/>
    <w:rsid w:val="00844EBF"/>
    <w:rsid w:val="008521D3"/>
    <w:rsid w:val="00853BC6"/>
    <w:rsid w:val="00853BD4"/>
    <w:rsid w:val="0085484A"/>
    <w:rsid w:val="00854CD3"/>
    <w:rsid w:val="00855CB7"/>
    <w:rsid w:val="00861476"/>
    <w:rsid w:val="00864A9F"/>
    <w:rsid w:val="00867C17"/>
    <w:rsid w:val="00870184"/>
    <w:rsid w:val="00870530"/>
    <w:rsid w:val="00870660"/>
    <w:rsid w:val="008730C6"/>
    <w:rsid w:val="008734AB"/>
    <w:rsid w:val="008744E9"/>
    <w:rsid w:val="00881DBD"/>
    <w:rsid w:val="00881FA3"/>
    <w:rsid w:val="0088223E"/>
    <w:rsid w:val="00882995"/>
    <w:rsid w:val="00882DB2"/>
    <w:rsid w:val="0088306E"/>
    <w:rsid w:val="00885E8D"/>
    <w:rsid w:val="008864C6"/>
    <w:rsid w:val="0088689E"/>
    <w:rsid w:val="008869B8"/>
    <w:rsid w:val="00891090"/>
    <w:rsid w:val="008913DF"/>
    <w:rsid w:val="008930F3"/>
    <w:rsid w:val="00893170"/>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4ACF"/>
    <w:rsid w:val="008B5BC0"/>
    <w:rsid w:val="008B5F65"/>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22B4"/>
    <w:rsid w:val="008F3727"/>
    <w:rsid w:val="008F3EDF"/>
    <w:rsid w:val="008F4208"/>
    <w:rsid w:val="008F4633"/>
    <w:rsid w:val="008F469A"/>
    <w:rsid w:val="008F4F7F"/>
    <w:rsid w:val="00900B28"/>
    <w:rsid w:val="009015D5"/>
    <w:rsid w:val="009036E8"/>
    <w:rsid w:val="009041AC"/>
    <w:rsid w:val="009051FE"/>
    <w:rsid w:val="00906D4A"/>
    <w:rsid w:val="00907990"/>
    <w:rsid w:val="00910E1A"/>
    <w:rsid w:val="00916997"/>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4C7"/>
    <w:rsid w:val="00982A33"/>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97F15"/>
    <w:rsid w:val="009A0B3E"/>
    <w:rsid w:val="009A1918"/>
    <w:rsid w:val="009A2715"/>
    <w:rsid w:val="009B03DF"/>
    <w:rsid w:val="009B04EC"/>
    <w:rsid w:val="009B062B"/>
    <w:rsid w:val="009B0F6E"/>
    <w:rsid w:val="009B20B7"/>
    <w:rsid w:val="009B46A2"/>
    <w:rsid w:val="009B4785"/>
    <w:rsid w:val="009B4917"/>
    <w:rsid w:val="009B4E2E"/>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D7DFE"/>
    <w:rsid w:val="009E1137"/>
    <w:rsid w:val="009E1532"/>
    <w:rsid w:val="009E4E5D"/>
    <w:rsid w:val="009E6807"/>
    <w:rsid w:val="009E7157"/>
    <w:rsid w:val="009F0A99"/>
    <w:rsid w:val="009F11D7"/>
    <w:rsid w:val="009F30C1"/>
    <w:rsid w:val="009F3E57"/>
    <w:rsid w:val="009F52F7"/>
    <w:rsid w:val="009F5C87"/>
    <w:rsid w:val="009F5F45"/>
    <w:rsid w:val="009F77B7"/>
    <w:rsid w:val="00A01E30"/>
    <w:rsid w:val="00A0410D"/>
    <w:rsid w:val="00A04B64"/>
    <w:rsid w:val="00A10D53"/>
    <w:rsid w:val="00A14470"/>
    <w:rsid w:val="00A17816"/>
    <w:rsid w:val="00A17BF8"/>
    <w:rsid w:val="00A200FA"/>
    <w:rsid w:val="00A22CCD"/>
    <w:rsid w:val="00A235E3"/>
    <w:rsid w:val="00A23853"/>
    <w:rsid w:val="00A272DF"/>
    <w:rsid w:val="00A3091A"/>
    <w:rsid w:val="00A31B71"/>
    <w:rsid w:val="00A31FD1"/>
    <w:rsid w:val="00A32769"/>
    <w:rsid w:val="00A35D3C"/>
    <w:rsid w:val="00A364E8"/>
    <w:rsid w:val="00A36E21"/>
    <w:rsid w:val="00A40A1E"/>
    <w:rsid w:val="00A421E1"/>
    <w:rsid w:val="00A422E9"/>
    <w:rsid w:val="00A43A53"/>
    <w:rsid w:val="00A43FCA"/>
    <w:rsid w:val="00A450B7"/>
    <w:rsid w:val="00A46342"/>
    <w:rsid w:val="00A514B5"/>
    <w:rsid w:val="00A52C1C"/>
    <w:rsid w:val="00A54799"/>
    <w:rsid w:val="00A5659F"/>
    <w:rsid w:val="00A57654"/>
    <w:rsid w:val="00A60FD8"/>
    <w:rsid w:val="00A61799"/>
    <w:rsid w:val="00A61FC0"/>
    <w:rsid w:val="00A63605"/>
    <w:rsid w:val="00A650BA"/>
    <w:rsid w:val="00A67F34"/>
    <w:rsid w:val="00A70B00"/>
    <w:rsid w:val="00A71FB0"/>
    <w:rsid w:val="00A72296"/>
    <w:rsid w:val="00A73153"/>
    <w:rsid w:val="00A758D7"/>
    <w:rsid w:val="00A75BE0"/>
    <w:rsid w:val="00A75E68"/>
    <w:rsid w:val="00A76F7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AF6A7A"/>
    <w:rsid w:val="00B00B19"/>
    <w:rsid w:val="00B01653"/>
    <w:rsid w:val="00B037D0"/>
    <w:rsid w:val="00B0475A"/>
    <w:rsid w:val="00B04B5C"/>
    <w:rsid w:val="00B04F57"/>
    <w:rsid w:val="00B06CD5"/>
    <w:rsid w:val="00B06FED"/>
    <w:rsid w:val="00B07FEB"/>
    <w:rsid w:val="00B1050D"/>
    <w:rsid w:val="00B1115C"/>
    <w:rsid w:val="00B12A05"/>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66E"/>
    <w:rsid w:val="00B368B1"/>
    <w:rsid w:val="00B36D8A"/>
    <w:rsid w:val="00B37309"/>
    <w:rsid w:val="00B37CE0"/>
    <w:rsid w:val="00B429D1"/>
    <w:rsid w:val="00B42C52"/>
    <w:rsid w:val="00B43000"/>
    <w:rsid w:val="00B43DA5"/>
    <w:rsid w:val="00B51971"/>
    <w:rsid w:val="00B51F0A"/>
    <w:rsid w:val="00B52636"/>
    <w:rsid w:val="00B52C6F"/>
    <w:rsid w:val="00B531B0"/>
    <w:rsid w:val="00B56AD2"/>
    <w:rsid w:val="00B63CE8"/>
    <w:rsid w:val="00B63F9A"/>
    <w:rsid w:val="00B64159"/>
    <w:rsid w:val="00B67630"/>
    <w:rsid w:val="00B67DD5"/>
    <w:rsid w:val="00B67EBF"/>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1"/>
    <w:rsid w:val="00B95927"/>
    <w:rsid w:val="00B95E5B"/>
    <w:rsid w:val="00B96120"/>
    <w:rsid w:val="00B96C73"/>
    <w:rsid w:val="00BA2817"/>
    <w:rsid w:val="00BA31F2"/>
    <w:rsid w:val="00BA6709"/>
    <w:rsid w:val="00BA7FEA"/>
    <w:rsid w:val="00BB0F7F"/>
    <w:rsid w:val="00BB3290"/>
    <w:rsid w:val="00BB4316"/>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23C"/>
    <w:rsid w:val="00BE0A41"/>
    <w:rsid w:val="00BE18DC"/>
    <w:rsid w:val="00BE1909"/>
    <w:rsid w:val="00BE1DFA"/>
    <w:rsid w:val="00BE55D6"/>
    <w:rsid w:val="00BE5E04"/>
    <w:rsid w:val="00BE6297"/>
    <w:rsid w:val="00BE6352"/>
    <w:rsid w:val="00BE68C5"/>
    <w:rsid w:val="00BE7563"/>
    <w:rsid w:val="00BF0FAB"/>
    <w:rsid w:val="00BF141B"/>
    <w:rsid w:val="00BF4234"/>
    <w:rsid w:val="00BF4E6E"/>
    <w:rsid w:val="00BF74F1"/>
    <w:rsid w:val="00BF7D24"/>
    <w:rsid w:val="00C002B7"/>
    <w:rsid w:val="00C0167A"/>
    <w:rsid w:val="00C023D1"/>
    <w:rsid w:val="00C02827"/>
    <w:rsid w:val="00C02B4C"/>
    <w:rsid w:val="00C037E0"/>
    <w:rsid w:val="00C06E89"/>
    <w:rsid w:val="00C10B18"/>
    <w:rsid w:val="00C10CAE"/>
    <w:rsid w:val="00C10E9A"/>
    <w:rsid w:val="00C13151"/>
    <w:rsid w:val="00C147D0"/>
    <w:rsid w:val="00C14F60"/>
    <w:rsid w:val="00C20660"/>
    <w:rsid w:val="00C249AA"/>
    <w:rsid w:val="00C24BC4"/>
    <w:rsid w:val="00C24DB9"/>
    <w:rsid w:val="00C306E1"/>
    <w:rsid w:val="00C32202"/>
    <w:rsid w:val="00C32CF5"/>
    <w:rsid w:val="00C32D86"/>
    <w:rsid w:val="00C33823"/>
    <w:rsid w:val="00C35DDF"/>
    <w:rsid w:val="00C42270"/>
    <w:rsid w:val="00C444CB"/>
    <w:rsid w:val="00C447CE"/>
    <w:rsid w:val="00C46F0F"/>
    <w:rsid w:val="00C47003"/>
    <w:rsid w:val="00C47482"/>
    <w:rsid w:val="00C474CD"/>
    <w:rsid w:val="00C50195"/>
    <w:rsid w:val="00C50780"/>
    <w:rsid w:val="00C51534"/>
    <w:rsid w:val="00C52764"/>
    <w:rsid w:val="00C5590D"/>
    <w:rsid w:val="00C5656C"/>
    <w:rsid w:val="00C5749E"/>
    <w:rsid w:val="00C577C8"/>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83D1E"/>
    <w:rsid w:val="00C90C90"/>
    <w:rsid w:val="00C915BC"/>
    <w:rsid w:val="00C91795"/>
    <w:rsid w:val="00C91D79"/>
    <w:rsid w:val="00C97CA3"/>
    <w:rsid w:val="00CA0263"/>
    <w:rsid w:val="00CA131B"/>
    <w:rsid w:val="00CA3B8E"/>
    <w:rsid w:val="00CA4082"/>
    <w:rsid w:val="00CA63B6"/>
    <w:rsid w:val="00CA7016"/>
    <w:rsid w:val="00CA7879"/>
    <w:rsid w:val="00CA7C1C"/>
    <w:rsid w:val="00CB2456"/>
    <w:rsid w:val="00CB34D4"/>
    <w:rsid w:val="00CB43EA"/>
    <w:rsid w:val="00CB450D"/>
    <w:rsid w:val="00CB4C9B"/>
    <w:rsid w:val="00CB7D21"/>
    <w:rsid w:val="00CC27E0"/>
    <w:rsid w:val="00CC571E"/>
    <w:rsid w:val="00CC7354"/>
    <w:rsid w:val="00CC7DAE"/>
    <w:rsid w:val="00CD2134"/>
    <w:rsid w:val="00CD24E6"/>
    <w:rsid w:val="00CD3286"/>
    <w:rsid w:val="00CD39A3"/>
    <w:rsid w:val="00CD4D6C"/>
    <w:rsid w:val="00CD6259"/>
    <w:rsid w:val="00CD726A"/>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1827"/>
    <w:rsid w:val="00CF2C9A"/>
    <w:rsid w:val="00CF32D0"/>
    <w:rsid w:val="00CF32FC"/>
    <w:rsid w:val="00CF4B6D"/>
    <w:rsid w:val="00CF6100"/>
    <w:rsid w:val="00D03E8C"/>
    <w:rsid w:val="00D0625E"/>
    <w:rsid w:val="00D06A09"/>
    <w:rsid w:val="00D07194"/>
    <w:rsid w:val="00D125E7"/>
    <w:rsid w:val="00D13BE9"/>
    <w:rsid w:val="00D147A7"/>
    <w:rsid w:val="00D14F49"/>
    <w:rsid w:val="00D17085"/>
    <w:rsid w:val="00D20E42"/>
    <w:rsid w:val="00D240EE"/>
    <w:rsid w:val="00D246F0"/>
    <w:rsid w:val="00D31346"/>
    <w:rsid w:val="00D319C0"/>
    <w:rsid w:val="00D31A3E"/>
    <w:rsid w:val="00D32FF8"/>
    <w:rsid w:val="00D336DD"/>
    <w:rsid w:val="00D43998"/>
    <w:rsid w:val="00D43B31"/>
    <w:rsid w:val="00D4432F"/>
    <w:rsid w:val="00D45845"/>
    <w:rsid w:val="00D54901"/>
    <w:rsid w:val="00D62B9A"/>
    <w:rsid w:val="00D633D5"/>
    <w:rsid w:val="00D65650"/>
    <w:rsid w:val="00D65F1E"/>
    <w:rsid w:val="00D66EBE"/>
    <w:rsid w:val="00D67B95"/>
    <w:rsid w:val="00D71216"/>
    <w:rsid w:val="00D71341"/>
    <w:rsid w:val="00D71A73"/>
    <w:rsid w:val="00D7291B"/>
    <w:rsid w:val="00D730FF"/>
    <w:rsid w:val="00D7423C"/>
    <w:rsid w:val="00D74A54"/>
    <w:rsid w:val="00D74C92"/>
    <w:rsid w:val="00D802C3"/>
    <w:rsid w:val="00D82969"/>
    <w:rsid w:val="00D8560A"/>
    <w:rsid w:val="00D86833"/>
    <w:rsid w:val="00D87B38"/>
    <w:rsid w:val="00D901D7"/>
    <w:rsid w:val="00D90692"/>
    <w:rsid w:val="00D910D8"/>
    <w:rsid w:val="00D912D9"/>
    <w:rsid w:val="00D9273F"/>
    <w:rsid w:val="00D9333D"/>
    <w:rsid w:val="00D93523"/>
    <w:rsid w:val="00D9455B"/>
    <w:rsid w:val="00D95656"/>
    <w:rsid w:val="00D96E8F"/>
    <w:rsid w:val="00DA4669"/>
    <w:rsid w:val="00DA54F5"/>
    <w:rsid w:val="00DA5A8F"/>
    <w:rsid w:val="00DA7924"/>
    <w:rsid w:val="00DB4113"/>
    <w:rsid w:val="00DB75EF"/>
    <w:rsid w:val="00DC3F22"/>
    <w:rsid w:val="00DC66DB"/>
    <w:rsid w:val="00DC6ADB"/>
    <w:rsid w:val="00DC72CD"/>
    <w:rsid w:val="00DD0528"/>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6B40"/>
    <w:rsid w:val="00DF7FAE"/>
    <w:rsid w:val="00E00133"/>
    <w:rsid w:val="00E004A3"/>
    <w:rsid w:val="00E006F3"/>
    <w:rsid w:val="00E00C27"/>
    <w:rsid w:val="00E00E0F"/>
    <w:rsid w:val="00E00E95"/>
    <w:rsid w:val="00E04898"/>
    <w:rsid w:val="00E06C11"/>
    <w:rsid w:val="00E07023"/>
    <w:rsid w:val="00E11051"/>
    <w:rsid w:val="00E1255C"/>
    <w:rsid w:val="00E142BD"/>
    <w:rsid w:val="00E14E84"/>
    <w:rsid w:val="00E15061"/>
    <w:rsid w:val="00E20772"/>
    <w:rsid w:val="00E21868"/>
    <w:rsid w:val="00E22CF7"/>
    <w:rsid w:val="00E27102"/>
    <w:rsid w:val="00E275B5"/>
    <w:rsid w:val="00E34673"/>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6C6"/>
    <w:rsid w:val="00E54C73"/>
    <w:rsid w:val="00E56442"/>
    <w:rsid w:val="00E60480"/>
    <w:rsid w:val="00E60C71"/>
    <w:rsid w:val="00E64FD7"/>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4A89"/>
    <w:rsid w:val="00E96BD9"/>
    <w:rsid w:val="00E972B4"/>
    <w:rsid w:val="00E97FD9"/>
    <w:rsid w:val="00EA17FE"/>
    <w:rsid w:val="00EA2BB8"/>
    <w:rsid w:val="00EA3AFC"/>
    <w:rsid w:val="00EA4B3F"/>
    <w:rsid w:val="00EA5EC8"/>
    <w:rsid w:val="00EA6085"/>
    <w:rsid w:val="00EA663D"/>
    <w:rsid w:val="00EA7086"/>
    <w:rsid w:val="00EB01A7"/>
    <w:rsid w:val="00EB2256"/>
    <w:rsid w:val="00EB29FA"/>
    <w:rsid w:val="00EC0B23"/>
    <w:rsid w:val="00EC0C6A"/>
    <w:rsid w:val="00EC1C6E"/>
    <w:rsid w:val="00EC27A5"/>
    <w:rsid w:val="00EC32C5"/>
    <w:rsid w:val="00EC3571"/>
    <w:rsid w:val="00EC35D5"/>
    <w:rsid w:val="00EC4BDC"/>
    <w:rsid w:val="00EC7644"/>
    <w:rsid w:val="00ED0B3D"/>
    <w:rsid w:val="00ED238F"/>
    <w:rsid w:val="00ED2C0A"/>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11"/>
    <w:rsid w:val="00F51C2D"/>
    <w:rsid w:val="00F51D96"/>
    <w:rsid w:val="00F51E4A"/>
    <w:rsid w:val="00F51E55"/>
    <w:rsid w:val="00F53DCB"/>
    <w:rsid w:val="00F5423D"/>
    <w:rsid w:val="00F55230"/>
    <w:rsid w:val="00F63CBE"/>
    <w:rsid w:val="00F641C2"/>
    <w:rsid w:val="00F6643D"/>
    <w:rsid w:val="00F66B7A"/>
    <w:rsid w:val="00F677CD"/>
    <w:rsid w:val="00F72A5E"/>
    <w:rsid w:val="00F74850"/>
    <w:rsid w:val="00F7631C"/>
    <w:rsid w:val="00F77CAD"/>
    <w:rsid w:val="00F8146D"/>
    <w:rsid w:val="00F818FC"/>
    <w:rsid w:val="00F82180"/>
    <w:rsid w:val="00F85102"/>
    <w:rsid w:val="00F853A3"/>
    <w:rsid w:val="00F8611A"/>
    <w:rsid w:val="00F87EE4"/>
    <w:rsid w:val="00F9065F"/>
    <w:rsid w:val="00F90756"/>
    <w:rsid w:val="00F941C5"/>
    <w:rsid w:val="00F9450B"/>
    <w:rsid w:val="00F9472F"/>
    <w:rsid w:val="00F94F99"/>
    <w:rsid w:val="00F955F2"/>
    <w:rsid w:val="00F95A55"/>
    <w:rsid w:val="00F95DD1"/>
    <w:rsid w:val="00F95F2F"/>
    <w:rsid w:val="00F964BE"/>
    <w:rsid w:val="00F96526"/>
    <w:rsid w:val="00F966FB"/>
    <w:rsid w:val="00F96B21"/>
    <w:rsid w:val="00F97255"/>
    <w:rsid w:val="00F9758C"/>
    <w:rsid w:val="00F9766E"/>
    <w:rsid w:val="00FA07E4"/>
    <w:rsid w:val="00FA10C4"/>
    <w:rsid w:val="00FA12CA"/>
    <w:rsid w:val="00FA3C71"/>
    <w:rsid w:val="00FA3E19"/>
    <w:rsid w:val="00FA4473"/>
    <w:rsid w:val="00FA4AD2"/>
    <w:rsid w:val="00FA54C2"/>
    <w:rsid w:val="00FA5F8E"/>
    <w:rsid w:val="00FA6172"/>
    <w:rsid w:val="00FB04BE"/>
    <w:rsid w:val="00FB0F7D"/>
    <w:rsid w:val="00FB4F1C"/>
    <w:rsid w:val="00FC4152"/>
    <w:rsid w:val="00FC5CAE"/>
    <w:rsid w:val="00FC7D21"/>
    <w:rsid w:val="00FD0301"/>
    <w:rsid w:val="00FD310A"/>
    <w:rsid w:val="00FD341F"/>
    <w:rsid w:val="00FD4025"/>
    <w:rsid w:val="00FD45D2"/>
    <w:rsid w:val="00FD54B4"/>
    <w:rsid w:val="00FD6398"/>
    <w:rsid w:val="00FD6F64"/>
    <w:rsid w:val="00FD71B1"/>
    <w:rsid w:val="00FD7E88"/>
    <w:rsid w:val="00FE0625"/>
    <w:rsid w:val="00FE0B47"/>
    <w:rsid w:val="00FE2243"/>
    <w:rsid w:val="00FE226F"/>
    <w:rsid w:val="00FE2534"/>
    <w:rsid w:val="00FE2BDD"/>
    <w:rsid w:val="00FE2E85"/>
    <w:rsid w:val="00FE6A74"/>
    <w:rsid w:val="00FE79A1"/>
    <w:rsid w:val="00FF1F59"/>
    <w:rsid w:val="00FF2A81"/>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customStyle="1" w:styleId="KeywordNameTOCChar">
    <w:name w:val="Keyword Name TOC Char"/>
    <w:basedOn w:val="KeywordDescriptionsChar"/>
    <w:link w:val="KeywordNameTOC"/>
    <w:locked/>
    <w:rsid w:val="0051027C"/>
    <w:rPr>
      <w:b/>
      <w:i w:val="0"/>
      <w:sz w:val="24"/>
      <w:szCs w:val="24"/>
      <w:lang w:eastAsia="zh-CN"/>
    </w:rPr>
  </w:style>
  <w:style w:type="paragraph" w:customStyle="1" w:styleId="KeywordNameTOC">
    <w:name w:val="Keyword Name TOC"/>
    <w:basedOn w:val="KeywordDescriptions"/>
    <w:link w:val="KeywordNameTOCChar"/>
    <w:qFormat/>
    <w:rsid w:val="0051027C"/>
    <w:pPr>
      <w:spacing w:before="0"/>
    </w:pPr>
    <w:rPr>
      <w:b/>
      <w:lang w:eastAsia="en-US"/>
    </w:rPr>
  </w:style>
  <w:style w:type="character" w:customStyle="1" w:styleId="EquationChar">
    <w:name w:val="Equation Char"/>
    <w:basedOn w:val="DefaultParagraphFont"/>
    <w:link w:val="Equation"/>
    <w:locked/>
    <w:rsid w:val="0051027C"/>
    <w:rPr>
      <w:i/>
      <w:sz w:val="24"/>
      <w:szCs w:val="24"/>
    </w:rPr>
  </w:style>
  <w:style w:type="paragraph" w:customStyle="1" w:styleId="Equation">
    <w:name w:val="Equation"/>
    <w:basedOn w:val="Normal"/>
    <w:link w:val="EquationChar"/>
    <w:qFormat/>
    <w:rsid w:val="00510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lang w:eastAsia="en-US"/>
    </w:rPr>
  </w:style>
  <w:style w:type="character" w:customStyle="1" w:styleId="fontstyle01">
    <w:name w:val="fontstyle01"/>
    <w:basedOn w:val="DefaultParagraphFont"/>
    <w:rsid w:val="0051027C"/>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1027C"/>
    <w:rPr>
      <w:rFonts w:ascii="TimesNewRomanPS-BoldMT" w:hAnsi="TimesNewRomanPS-BoldMT" w:hint="default"/>
      <w:b/>
      <w:bCs/>
      <w:i w:val="0"/>
      <w:iCs w:val="0"/>
      <w:color w:val="000000"/>
      <w:sz w:val="24"/>
      <w:szCs w:val="24"/>
    </w:rPr>
  </w:style>
  <w:style w:type="character" w:customStyle="1" w:styleId="fontstyle31">
    <w:name w:val="fontstyle31"/>
    <w:basedOn w:val="DefaultParagraphFont"/>
    <w:rsid w:val="0051027C"/>
    <w:rPr>
      <w:rFonts w:ascii="TimesNewRomanPSMT" w:hAnsi="TimesNewRomanPSMT" w:hint="default"/>
      <w:b w:val="0"/>
      <w:bCs w:val="0"/>
      <w:i w:val="0"/>
      <w:iCs w:val="0"/>
      <w:color w:val="000000"/>
      <w:sz w:val="24"/>
      <w:szCs w:val="24"/>
    </w:rPr>
  </w:style>
  <w:style w:type="character" w:customStyle="1" w:styleId="fontstyle41">
    <w:name w:val="fontstyle41"/>
    <w:basedOn w:val="DefaultParagraphFont"/>
    <w:rsid w:val="0051027C"/>
    <w:rPr>
      <w:rFonts w:ascii="CourierNewPSMT" w:hAnsi="CourierNewPSMT" w:hint="default"/>
      <w:b w:val="0"/>
      <w:bCs w:val="0"/>
      <w:i w:val="0"/>
      <w:iCs w:val="0"/>
      <w:color w:val="000000"/>
      <w:sz w:val="20"/>
      <w:szCs w:val="20"/>
    </w:rPr>
  </w:style>
  <w:style w:type="paragraph" w:customStyle="1" w:styleId="Default">
    <w:name w:val="Default"/>
    <w:rsid w:val="00606554"/>
    <w:pPr>
      <w:autoSpaceDE w:val="0"/>
      <w:autoSpaceDN w:val="0"/>
      <w:adjustRightInd w:val="0"/>
    </w:pPr>
    <w:rPr>
      <w:rFonts w:eastAsiaTheme="minorEastAsia"/>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3728A-C809-48FC-82D1-86D1BA5DB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6987</Words>
  <Characters>39832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46726</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2017-01-03T00:04:00Z</dcterms:created>
  <dcterms:modified xsi:type="dcterms:W3CDTF">2017-01-18T20:06:00Z</dcterms:modified>
</cp:coreProperties>
</file>